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E770" w14:textId="77777777" w:rsidR="00F80A7B" w:rsidRDefault="00727777">
      <w:pPr>
        <w:pStyle w:val="ConsPlusNormal"/>
        <w:ind w:firstLine="142"/>
        <w:jc w:val="center"/>
        <w:rPr>
          <w:rFonts w:ascii="Times New Roman" w:hAnsi="Times New Roman" w:cs="Times New Roman"/>
          <w:b/>
          <w:sz w:val="24"/>
          <w:szCs w:val="24"/>
        </w:rPr>
      </w:pPr>
      <w:r>
        <w:rPr>
          <w:rFonts w:ascii="Times New Roman" w:hAnsi="Times New Roman" w:cs="Times New Roman"/>
          <w:b/>
          <w:sz w:val="24"/>
          <w:szCs w:val="24"/>
        </w:rPr>
        <w:t>КОНТРАКТ №</w:t>
      </w:r>
      <w:bookmarkStart w:id="0" w:name="_Hlk188303501"/>
      <w:r>
        <w:rPr>
          <w:rFonts w:ascii="Times New Roman" w:hAnsi="Times New Roman" w:cs="Times New Roman"/>
          <w:b/>
          <w:sz w:val="24"/>
          <w:szCs w:val="24"/>
        </w:rPr>
        <w:t xml:space="preserve">2025.Хр </w:t>
      </w:r>
      <w:bookmarkEnd w:id="0"/>
    </w:p>
    <w:p w14:paraId="4A29A547" w14:textId="77777777" w:rsidR="00F80A7B" w:rsidRDefault="00727777">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на поставку продуктов питания </w:t>
      </w:r>
    </w:p>
    <w:p w14:paraId="3AB67CB8" w14:textId="77777777" w:rsidR="00F80A7B" w:rsidRDefault="00F80A7B">
      <w:pPr>
        <w:pStyle w:val="ConsPlusNormal"/>
        <w:jc w:val="both"/>
        <w:rPr>
          <w:rFonts w:ascii="Times New Roman" w:hAnsi="Times New Roman" w:cs="Times New Roman"/>
          <w:sz w:val="24"/>
          <w:szCs w:val="24"/>
        </w:rPr>
      </w:pPr>
    </w:p>
    <w:p w14:paraId="05DB7637"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(Идентификационный код закупки - </w:t>
      </w:r>
      <w:r>
        <w:rPr>
          <w:rFonts w:ascii="Trebuchet MS" w:hAnsi="Trebuchet MS"/>
          <w:color w:val="000000"/>
          <w:sz w:val="21"/>
          <w:szCs w:val="21"/>
          <w:shd w:val="clear" w:color="auto" w:fill="FFFFFF"/>
        </w:rPr>
        <w:t>243550204366355010100100260011071244</w:t>
      </w:r>
      <w:r>
        <w:rPr>
          <w:rFonts w:ascii="Times New Roman" w:hAnsi="Times New Roman" w:cs="Times New Roman"/>
          <w:sz w:val="24"/>
          <w:szCs w:val="24"/>
        </w:rPr>
        <w:t>)</w:t>
      </w:r>
    </w:p>
    <w:p w14:paraId="4F52C783"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569"/>
        <w:gridCol w:w="1133"/>
        <w:gridCol w:w="737"/>
        <w:gridCol w:w="1133"/>
      </w:tblGrid>
      <w:tr w:rsidR="00F80A7B" w14:paraId="4CC2B327" w14:textId="77777777" w:rsidTr="00D03759">
        <w:tc>
          <w:tcPr>
            <w:tcW w:w="1133" w:type="dxa"/>
            <w:tcBorders>
              <w:top w:val="none" w:sz="4" w:space="0" w:color="000000"/>
              <w:left w:val="none" w:sz="4" w:space="0" w:color="000000"/>
              <w:bottom w:val="none" w:sz="4" w:space="0" w:color="000000"/>
              <w:right w:val="none" w:sz="4" w:space="0" w:color="000000"/>
            </w:tcBorders>
          </w:tcPr>
          <w:p w14:paraId="35BCDAE3" w14:textId="77777777" w:rsidR="00F80A7B" w:rsidRDefault="007277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 Омск                         </w:t>
            </w:r>
          </w:p>
        </w:tc>
        <w:tc>
          <w:tcPr>
            <w:tcW w:w="4535" w:type="dxa"/>
            <w:tcBorders>
              <w:top w:val="none" w:sz="4" w:space="0" w:color="000000"/>
              <w:left w:val="none" w:sz="4" w:space="0" w:color="000000"/>
              <w:bottom w:val="none" w:sz="4" w:space="0" w:color="000000"/>
              <w:right w:val="none" w:sz="4" w:space="0" w:color="000000"/>
            </w:tcBorders>
          </w:tcPr>
          <w:p w14:paraId="2925F854" w14:textId="77777777" w:rsidR="00F80A7B" w:rsidRDefault="00F80A7B">
            <w:pPr>
              <w:pStyle w:val="ConsPlusNormal"/>
              <w:rPr>
                <w:rFonts w:ascii="Times New Roman" w:hAnsi="Times New Roman" w:cs="Times New Roman"/>
                <w:sz w:val="24"/>
                <w:szCs w:val="24"/>
              </w:rPr>
            </w:pPr>
          </w:p>
        </w:tc>
        <w:tc>
          <w:tcPr>
            <w:tcW w:w="569" w:type="dxa"/>
            <w:tcBorders>
              <w:top w:val="none" w:sz="4" w:space="0" w:color="000000"/>
              <w:left w:val="none" w:sz="4" w:space="0" w:color="000000"/>
              <w:bottom w:val="none" w:sz="4" w:space="0" w:color="000000"/>
              <w:right w:val="none" w:sz="4" w:space="0" w:color="000000"/>
            </w:tcBorders>
          </w:tcPr>
          <w:p w14:paraId="30B47B65" w14:textId="30F9EF26" w:rsidR="00F80A7B" w:rsidRDefault="00727777">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00D03759">
              <w:rPr>
                <w:rFonts w:ascii="Times New Roman" w:hAnsi="Times New Roman" w:cs="Times New Roman"/>
                <w:sz w:val="24"/>
                <w:szCs w:val="24"/>
              </w:rPr>
              <w:t>31</w:t>
            </w:r>
          </w:p>
        </w:tc>
        <w:tc>
          <w:tcPr>
            <w:tcW w:w="1133" w:type="dxa"/>
            <w:tcBorders>
              <w:top w:val="none" w:sz="4" w:space="0" w:color="000000"/>
              <w:left w:val="none" w:sz="4" w:space="0" w:color="000000"/>
              <w:bottom w:val="none" w:sz="4" w:space="0" w:color="000000"/>
              <w:right w:val="none" w:sz="4" w:space="0" w:color="000000"/>
            </w:tcBorders>
          </w:tcPr>
          <w:p w14:paraId="16EE931B" w14:textId="158213EF" w:rsidR="00F80A7B" w:rsidRDefault="00727777">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00D03759">
              <w:rPr>
                <w:rFonts w:ascii="Times New Roman" w:hAnsi="Times New Roman" w:cs="Times New Roman"/>
                <w:sz w:val="24"/>
                <w:szCs w:val="24"/>
              </w:rPr>
              <w:t>января</w:t>
            </w:r>
          </w:p>
        </w:tc>
        <w:tc>
          <w:tcPr>
            <w:tcW w:w="737" w:type="dxa"/>
            <w:tcBorders>
              <w:top w:val="none" w:sz="4" w:space="0" w:color="000000"/>
              <w:left w:val="none" w:sz="4" w:space="0" w:color="000000"/>
              <w:bottom w:val="none" w:sz="4" w:space="0" w:color="000000"/>
              <w:right w:val="none" w:sz="4" w:space="0" w:color="000000"/>
            </w:tcBorders>
          </w:tcPr>
          <w:p w14:paraId="598E3C3D" w14:textId="7A586090" w:rsidR="00F80A7B" w:rsidRDefault="00727777">
            <w:pPr>
              <w:pStyle w:val="ConsPlusNormal"/>
              <w:jc w:val="both"/>
              <w:rPr>
                <w:rFonts w:ascii="Times New Roman" w:hAnsi="Times New Roman" w:cs="Times New Roman"/>
                <w:sz w:val="24"/>
                <w:szCs w:val="24"/>
              </w:rPr>
            </w:pPr>
            <w:r>
              <w:rPr>
                <w:rFonts w:ascii="Times New Roman" w:hAnsi="Times New Roman" w:cs="Times New Roman"/>
                <w:sz w:val="24"/>
                <w:szCs w:val="24"/>
              </w:rPr>
              <w:t>20</w:t>
            </w:r>
            <w:r w:rsidR="00D03759">
              <w:rPr>
                <w:rFonts w:ascii="Times New Roman" w:hAnsi="Times New Roman" w:cs="Times New Roman"/>
                <w:sz w:val="24"/>
                <w:szCs w:val="24"/>
              </w:rPr>
              <w:t>25</w:t>
            </w:r>
            <w:r>
              <w:rPr>
                <w:rFonts w:ascii="Times New Roman" w:hAnsi="Times New Roman" w:cs="Times New Roman"/>
                <w:sz w:val="24"/>
                <w:szCs w:val="24"/>
              </w:rPr>
              <w:t>_</w:t>
            </w:r>
          </w:p>
        </w:tc>
        <w:tc>
          <w:tcPr>
            <w:tcW w:w="1133" w:type="dxa"/>
            <w:tcBorders>
              <w:top w:val="none" w:sz="4" w:space="0" w:color="000000"/>
              <w:left w:val="none" w:sz="4" w:space="0" w:color="000000"/>
              <w:bottom w:val="none" w:sz="4" w:space="0" w:color="000000"/>
              <w:right w:val="none" w:sz="4" w:space="0" w:color="000000"/>
            </w:tcBorders>
          </w:tcPr>
          <w:p w14:paraId="40A9CA4D" w14:textId="77777777" w:rsidR="00F80A7B" w:rsidRDefault="007277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 </w:t>
            </w:r>
          </w:p>
        </w:tc>
      </w:tr>
    </w:tbl>
    <w:p w14:paraId="645FCE6F" w14:textId="77777777" w:rsidR="00F80A7B" w:rsidRDefault="00F80A7B">
      <w:pPr>
        <w:pStyle w:val="ConsPlusNormal"/>
        <w:jc w:val="both"/>
        <w:rPr>
          <w:rFonts w:ascii="Times New Roman" w:hAnsi="Times New Roman" w:cs="Times New Roman"/>
          <w:sz w:val="24"/>
          <w:szCs w:val="24"/>
        </w:rPr>
      </w:pPr>
    </w:p>
    <w:p w14:paraId="4A7F6E69" w14:textId="77777777" w:rsidR="00F80A7B" w:rsidRDefault="0072777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бюджетное дошкольное образовательное учреждение города Омска «Детский сад №319», в лице заведующего Ладыгиной Оксаны Ивановны, действующего на основании Устава, с одной стороны, и ОТКРЫТОЕ АКЦИОНЕРНОЕ ОБЩЕСТВО "ХЛЕБОДАР" (ОАО "ХЛЕБОДАР") , именуемый в дальнейшем «Поставщик», в лице Генерального директора Рыбалова Игоря Валерьевича, действующего на основании Устава, с другой стороны, вместе именуемые в дальнейшем «Стороны», на основании протокола от </w:t>
      </w:r>
      <w:r>
        <w:rPr>
          <w:sz w:val="24"/>
          <w:szCs w:val="24"/>
        </w:rPr>
        <w:t>20.01.2025</w:t>
      </w:r>
      <w:r>
        <w:rPr>
          <w:rFonts w:ascii="Times New Roman" w:hAnsi="Times New Roman" w:cs="Times New Roman"/>
          <w:sz w:val="24"/>
          <w:szCs w:val="24"/>
        </w:rPr>
        <w:t xml:space="preserve">г. № </w:t>
      </w:r>
      <w:r>
        <w:rPr>
          <w:rFonts w:ascii="Times New Roman" w:hAnsi="Times New Roman" w:cs="Times New Roman"/>
          <w:color w:val="383838"/>
          <w:sz w:val="24"/>
          <w:szCs w:val="24"/>
          <w:shd w:val="clear" w:color="auto" w:fill="FFFFFF"/>
        </w:rPr>
        <w:t>ИЭА1</w:t>
      </w:r>
      <w:r>
        <w:rPr>
          <w:rFonts w:ascii="Times New Roman" w:hAnsi="Times New Roman" w:cs="Times New Roman"/>
          <w:sz w:val="24"/>
          <w:szCs w:val="24"/>
        </w:rPr>
        <w:t xml:space="preserve"> и в соответствии с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14:paraId="15BB962D" w14:textId="77777777" w:rsidR="00F80A7B" w:rsidRDefault="00F80A7B">
      <w:pPr>
        <w:pStyle w:val="ConsPlusNormal"/>
        <w:jc w:val="both"/>
        <w:rPr>
          <w:rFonts w:ascii="Times New Roman" w:hAnsi="Times New Roman" w:cs="Times New Roman"/>
          <w:sz w:val="24"/>
          <w:szCs w:val="24"/>
        </w:rPr>
      </w:pPr>
    </w:p>
    <w:p w14:paraId="587D02A1"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ПРЕДМЕТ КОНТРАКТА</w:t>
      </w:r>
    </w:p>
    <w:p w14:paraId="4EDAC2DD" w14:textId="77777777" w:rsidR="00F80A7B" w:rsidRDefault="00F80A7B">
      <w:pPr>
        <w:pStyle w:val="ConsPlusNormal"/>
        <w:jc w:val="both"/>
        <w:rPr>
          <w:rFonts w:ascii="Times New Roman" w:hAnsi="Times New Roman" w:cs="Times New Roman"/>
          <w:sz w:val="24"/>
          <w:szCs w:val="24"/>
        </w:rPr>
      </w:pPr>
    </w:p>
    <w:p w14:paraId="39727319"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tooltip="#P326" w:history="1">
        <w:r>
          <w:rPr>
            <w:rFonts w:ascii="Times New Roman" w:hAnsi="Times New Roman" w:cs="Times New Roman"/>
            <w:sz w:val="24"/>
            <w:szCs w:val="24"/>
          </w:rPr>
          <w:t>Приложение № 1</w:t>
        </w:r>
      </w:hyperlink>
      <w:r>
        <w:rPr>
          <w:rFonts w:ascii="Times New Roman" w:hAnsi="Times New Roman" w:cs="Times New Roman"/>
          <w:sz w:val="24"/>
          <w:szCs w:val="24"/>
        </w:rPr>
        <w:t xml:space="preserve"> к настоящему Контракту) и Техническому заданию (</w:t>
      </w:r>
      <w:hyperlink w:anchor="P389" w:tooltip="#P389" w:history="1">
        <w:r>
          <w:rPr>
            <w:rFonts w:ascii="Times New Roman" w:hAnsi="Times New Roman" w:cs="Times New Roman"/>
            <w:sz w:val="24"/>
            <w:szCs w:val="24"/>
          </w:rPr>
          <w:t>Приложение № 2</w:t>
        </w:r>
      </w:hyperlink>
      <w:r>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76B6659D"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Наименование поставляемого Товара указано в Спецификации (</w:t>
      </w:r>
      <w:hyperlink w:anchor="P326" w:tooltip="#P326" w:history="1">
        <w:r>
          <w:rPr>
            <w:rFonts w:ascii="Times New Roman" w:hAnsi="Times New Roman" w:cs="Times New Roman"/>
            <w:sz w:val="24"/>
            <w:szCs w:val="24"/>
          </w:rPr>
          <w:t>Приложение № 1</w:t>
        </w:r>
      </w:hyperlink>
      <w:r>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tooltip="#P389" w:history="1">
        <w:r>
          <w:rPr>
            <w:rFonts w:ascii="Times New Roman" w:hAnsi="Times New Roman" w:cs="Times New Roman"/>
            <w:sz w:val="24"/>
            <w:szCs w:val="24"/>
          </w:rPr>
          <w:t>Приложение № 2</w:t>
        </w:r>
      </w:hyperlink>
      <w:r>
        <w:rPr>
          <w:rFonts w:ascii="Times New Roman" w:hAnsi="Times New Roman" w:cs="Times New Roman"/>
          <w:sz w:val="24"/>
          <w:szCs w:val="24"/>
        </w:rPr>
        <w:t xml:space="preserve"> к настоящему Контракту).</w:t>
      </w:r>
    </w:p>
    <w:p w14:paraId="4E652894"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поставляемого Товара определяется в соответствии с фактической потребностью Заказчика в пределах </w:t>
      </w:r>
      <w:r>
        <w:rPr>
          <w:rFonts w:ascii="Times New Roman" w:hAnsi="Times New Roman" w:cs="Times New Roman"/>
          <w:color w:val="000000" w:themeColor="text1"/>
          <w:sz w:val="24"/>
          <w:szCs w:val="24"/>
        </w:rPr>
        <w:t>максимального значения цены Контракта по заявкам Заказчика, подаваемым в порядке, установленном пунктом 3.1 настоящего Контракта</w:t>
      </w:r>
      <w:r>
        <w:rPr>
          <w:rFonts w:ascii="Times New Roman" w:hAnsi="Times New Roman" w:cs="Times New Roman"/>
          <w:sz w:val="24"/>
          <w:szCs w:val="24"/>
        </w:rPr>
        <w:t>.</w:t>
      </w:r>
    </w:p>
    <w:p w14:paraId="19D28903" w14:textId="77777777" w:rsidR="00F80A7B" w:rsidRDefault="00F80A7B">
      <w:pPr>
        <w:pStyle w:val="ConsPlusNormal"/>
        <w:jc w:val="both"/>
        <w:rPr>
          <w:rFonts w:ascii="Times New Roman" w:hAnsi="Times New Roman" w:cs="Times New Roman"/>
          <w:sz w:val="24"/>
          <w:szCs w:val="24"/>
        </w:rPr>
      </w:pPr>
    </w:p>
    <w:p w14:paraId="3CDF0A5D"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МАКСИМАЛЬНОЕ ЗНАЧЕНИЕ ЦЕНЫ КОНТРАКТА И ПОРЯДОК РАСЧЕТОВ</w:t>
      </w:r>
    </w:p>
    <w:p w14:paraId="539D5632" w14:textId="77777777" w:rsidR="00F80A7B" w:rsidRDefault="00727777">
      <w:pPr>
        <w:pStyle w:val="af"/>
        <w:numPr>
          <w:ilvl w:val="1"/>
          <w:numId w:val="12"/>
        </w:numPr>
        <w:tabs>
          <w:tab w:val="left" w:pos="992"/>
        </w:tabs>
        <w:spacing w:before="240" w:after="0"/>
        <w:ind w:left="0" w:firstLine="567"/>
        <w:rPr>
          <w:rFonts w:eastAsiaTheme="minorHAnsi"/>
          <w:highlight w:val="yellow"/>
          <w:lang w:eastAsia="en-US"/>
        </w:rPr>
      </w:pPr>
      <w:r>
        <w:rPr>
          <w:rFonts w:eastAsiaTheme="minorHAnsi"/>
          <w:lang w:eastAsia="en-US"/>
        </w:rPr>
        <w:t xml:space="preserve">Максимальное значение цены Контракта (далее - Цена Контракта) составляет </w:t>
      </w:r>
      <w:r>
        <w:rPr>
          <w:rFonts w:ascii="Trebuchet MS" w:hAnsi="Trebuchet MS"/>
          <w:color w:val="000000"/>
          <w:sz w:val="21"/>
          <w:szCs w:val="21"/>
          <w:shd w:val="clear" w:color="auto" w:fill="F0F0F0"/>
        </w:rPr>
        <w:t>95 810</w:t>
      </w:r>
      <w:r>
        <w:rPr>
          <w:rFonts w:eastAsiaTheme="minorHAnsi"/>
          <w:lang w:eastAsia="en-US"/>
        </w:rPr>
        <w:t xml:space="preserve"> (девяносто пять тысяч восемьсот десять) рублей 00 копеек в том числе </w:t>
      </w:r>
      <w:r>
        <w:rPr>
          <w:rFonts w:eastAsiaTheme="minorHAnsi"/>
          <w:highlight w:val="white"/>
          <w:lang w:eastAsia="en-US"/>
        </w:rPr>
        <w:t>НДС - (10 процентов) 8710,00 (восемь тысяч семьсот десять) рублей 00 копеек.</w:t>
      </w:r>
    </w:p>
    <w:p w14:paraId="56008FC8" w14:textId="77777777" w:rsidR="00F80A7B" w:rsidRDefault="00727777">
      <w:pPr>
        <w:tabs>
          <w:tab w:val="left" w:pos="992"/>
        </w:tabs>
        <w:spacing w:before="240" w:after="0"/>
        <w:ind w:firstLine="567"/>
        <w:rPr>
          <w:rFonts w:eastAsiaTheme="minorHAnsi"/>
          <w:color w:val="000000" w:themeColor="text1"/>
          <w:lang w:eastAsia="en-US"/>
        </w:rPr>
      </w:pPr>
      <w:r>
        <w:rPr>
          <w:rFonts w:eastAsiaTheme="minorHAnsi"/>
          <w:color w:val="000000" w:themeColor="text1"/>
          <w:lang w:eastAsia="en-US"/>
        </w:rPr>
        <w:t>Цена единицы Товара установлена в Спецификации (</w:t>
      </w:r>
      <w:hyperlink r:id="rId8" w:tooltip="consultantplus://offline/ref=F1E31E12D4E0196DD399B2AF3B0C134A535BA22606039399D9FD94B3E6E8A7AA6898B6FD0D7800E8C7AB7DFD8E0F44D87E2FF9B80140A833W964J" w:history="1">
        <w:r>
          <w:rPr>
            <w:rFonts w:eastAsiaTheme="minorHAnsi"/>
            <w:color w:val="000000" w:themeColor="text1"/>
            <w:lang w:eastAsia="en-US"/>
          </w:rPr>
          <w:t>Приложение № 1</w:t>
        </w:r>
      </w:hyperlink>
      <w:r>
        <w:rPr>
          <w:rFonts w:eastAsiaTheme="minorHAnsi"/>
          <w:color w:val="000000" w:themeColor="text1"/>
          <w:lang w:eastAsia="en-US"/>
        </w:rPr>
        <w:t xml:space="preserve"> к настоящему Контракту).</w:t>
      </w:r>
    </w:p>
    <w:p w14:paraId="6E98E0C4" w14:textId="77777777" w:rsidR="00F80A7B" w:rsidRDefault="00F80A7B">
      <w:pPr>
        <w:pStyle w:val="ConsPlusNormal"/>
        <w:tabs>
          <w:tab w:val="left" w:pos="992"/>
        </w:tabs>
        <w:ind w:firstLine="567"/>
        <w:jc w:val="both"/>
        <w:rPr>
          <w:rFonts w:ascii="Times New Roman" w:hAnsi="Times New Roman" w:cs="Times New Roman"/>
          <w:sz w:val="24"/>
          <w:szCs w:val="24"/>
        </w:rPr>
      </w:pPr>
    </w:p>
    <w:p w14:paraId="79F3BBBB"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w:t>
      </w:r>
      <w:r>
        <w:rPr>
          <w:rFonts w:ascii="Times New Roman" w:hAnsi="Times New Roman" w:cs="Times New Roman"/>
          <w:color w:val="000000" w:themeColor="text1"/>
          <w:sz w:val="24"/>
          <w:szCs w:val="24"/>
        </w:rPr>
        <w:t>разгрузку Товара.</w:t>
      </w:r>
    </w:p>
    <w:p w14:paraId="1675F0F1"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tooltip="consultantplus://offline/ref=320681C131B6558BBE5154AFA745AAC2AA4FD858B5BCBFA41A7617E7386CA584B0111F8E27F17D86D9EF955459D0C645FF704B37EFF4F9C2qA66D" w:history="1">
        <w:r>
          <w:rPr>
            <w:rFonts w:ascii="Times New Roman" w:hAnsi="Times New Roman" w:cs="Times New Roman"/>
            <w:color w:val="000000" w:themeColor="text1"/>
            <w:sz w:val="24"/>
            <w:szCs w:val="24"/>
          </w:rPr>
          <w:t>статьями 34</w:t>
        </w:r>
      </w:hyperlink>
      <w:r>
        <w:rPr>
          <w:rFonts w:ascii="Times New Roman" w:hAnsi="Times New Roman" w:cs="Times New Roman"/>
          <w:color w:val="000000" w:themeColor="text1"/>
          <w:sz w:val="24"/>
          <w:szCs w:val="24"/>
        </w:rPr>
        <w:t xml:space="preserve"> и </w:t>
      </w:r>
      <w:hyperlink r:id="rId10" w:tooltip="consultantplus://offline/ref=320681C131B6558BBE5154AFA745AAC2AA4FD858B5BCBFA41A7617E7386CA584B0111F8E27F07A86D0EF955459D0C645FF704B37EFF4F9C2qA66D" w:history="1">
        <w:r>
          <w:rPr>
            <w:rFonts w:ascii="Times New Roman" w:hAnsi="Times New Roman" w:cs="Times New Roman"/>
            <w:color w:val="000000" w:themeColor="text1"/>
            <w:sz w:val="24"/>
            <w:szCs w:val="24"/>
          </w:rPr>
          <w:t>95</w:t>
        </w:r>
      </w:hyperlink>
      <w:r>
        <w:rPr>
          <w:rFonts w:ascii="Times New Roman" w:hAnsi="Times New Roman" w:cs="Times New Roman"/>
          <w:color w:val="000000" w:themeColor="text1"/>
          <w:sz w:val="24"/>
          <w:szCs w:val="24"/>
        </w:rPr>
        <w:t xml:space="preserve"> Закона № 44-ФЗ.</w:t>
      </w:r>
    </w:p>
    <w:p w14:paraId="45A918B4"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Источник финансирования Контракта - средства бюджетного учреждения города Омска.</w:t>
      </w:r>
    </w:p>
    <w:p w14:paraId="0325925A"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Оплата каждой партии Товара, определенной в Заявке, форма которой установлена </w:t>
      </w:r>
      <w:hyperlink w:anchor="P465" w:tooltip="#P465" w:history="1">
        <w:r>
          <w:rPr>
            <w:rFonts w:ascii="Times New Roman" w:hAnsi="Times New Roman" w:cs="Times New Roman"/>
            <w:color w:val="000000" w:themeColor="text1"/>
            <w:sz w:val="24"/>
            <w:szCs w:val="24"/>
          </w:rPr>
          <w:t>Приложением № 3</w:t>
        </w:r>
      </w:hyperlink>
      <w:r>
        <w:rPr>
          <w:rFonts w:ascii="Times New Roman" w:hAnsi="Times New Roman" w:cs="Times New Roman"/>
          <w:color w:val="000000" w:themeColor="text1"/>
          <w:sz w:val="24"/>
          <w:szCs w:val="24"/>
        </w:rPr>
        <w:t xml:space="preserve"> к настоящему Контракту (далее - Заявка), производится в течение 7 рабочих дней с даты подписания Заказчиком электронного документа о приемке в соответствии с Разделом </w:t>
      </w:r>
      <w:r>
        <w:rPr>
          <w:rFonts w:ascii="Times New Roman" w:hAnsi="Times New Roman" w:cs="Times New Roman"/>
          <w:color w:val="000000" w:themeColor="text1"/>
          <w:sz w:val="24"/>
          <w:szCs w:val="24"/>
          <w:lang w:val="en-US"/>
        </w:rPr>
        <w:t>III</w:t>
      </w:r>
      <w:r>
        <w:rPr>
          <w:rFonts w:ascii="Times New Roman" w:hAnsi="Times New Roman" w:cs="Times New Roman"/>
          <w:color w:val="000000" w:themeColor="text1"/>
          <w:sz w:val="24"/>
          <w:szCs w:val="24"/>
        </w:rPr>
        <w:t xml:space="preserve"> настоящего контракта.</w:t>
      </w:r>
    </w:p>
    <w:p w14:paraId="536C3BD2"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Оплата товара, поставленного в декабре 2025 года, производится в вышеуказанном порядке, </w:t>
      </w:r>
      <w:r>
        <w:rPr>
          <w:rFonts w:ascii="Times New Roman" w:hAnsi="Times New Roman" w:cs="Times New Roman"/>
          <w:color w:val="000000" w:themeColor="text1"/>
          <w:sz w:val="24"/>
          <w:szCs w:val="24"/>
        </w:rPr>
        <w:lastRenderedPageBreak/>
        <w:t>но не позднее 30.12.2025 года.</w:t>
      </w:r>
    </w:p>
    <w:p w14:paraId="7A3FB8CF"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 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14:paraId="79A1E604"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w:t>
      </w:r>
      <w:r>
        <w:rPr>
          <w:rFonts w:ascii="Times New Roman" w:hAnsi="Times New Roman" w:cs="Times New Roman"/>
          <w:color w:val="000000" w:themeColor="text1"/>
          <w:sz w:val="24"/>
          <w:szCs w:val="24"/>
        </w:rPr>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3021B5E"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Датой оплаты считается дата списания денежных средств со счета Заказчика, указанного в настоящем Контракте.</w:t>
      </w:r>
    </w:p>
    <w:p w14:paraId="12E0BEFE" w14:textId="77777777" w:rsidR="00F80A7B" w:rsidRDefault="00F80A7B">
      <w:pPr>
        <w:pStyle w:val="ConsPlusNormal"/>
        <w:jc w:val="both"/>
        <w:rPr>
          <w:rFonts w:ascii="Times New Roman" w:hAnsi="Times New Roman" w:cs="Times New Roman"/>
          <w:color w:val="000000" w:themeColor="text1"/>
          <w:sz w:val="24"/>
          <w:szCs w:val="24"/>
        </w:rPr>
      </w:pPr>
    </w:p>
    <w:p w14:paraId="530BC195" w14:textId="77777777" w:rsidR="00F80A7B" w:rsidRDefault="00727777">
      <w:pPr>
        <w:pStyle w:val="ConsPlusNormal"/>
        <w:numPr>
          <w:ilvl w:val="0"/>
          <w:numId w:val="12"/>
        </w:numPr>
        <w:jc w:val="center"/>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ПОРЯДОК, СРОКИ И УСЛОВИЯ ПОСТАВКИ И ПРИЕМКИ ТОВАРА</w:t>
      </w:r>
    </w:p>
    <w:p w14:paraId="050E4A86" w14:textId="77777777" w:rsidR="00F80A7B" w:rsidRDefault="00F80A7B">
      <w:pPr>
        <w:pStyle w:val="ConsPlusNormal"/>
        <w:jc w:val="both"/>
        <w:rPr>
          <w:rFonts w:ascii="Times New Roman" w:hAnsi="Times New Roman" w:cs="Times New Roman"/>
          <w:color w:val="000000" w:themeColor="text1"/>
          <w:sz w:val="24"/>
          <w:szCs w:val="24"/>
        </w:rPr>
      </w:pPr>
    </w:p>
    <w:p w14:paraId="104D9E8B"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Заказчику/Получателю</w:t>
      </w:r>
      <w:r>
        <w:rPr>
          <w:rStyle w:val="af8"/>
          <w:rFonts w:ascii="Times New Roman" w:hAnsi="Times New Roman" w:cs="Times New Roman"/>
          <w:color w:val="000000" w:themeColor="text1"/>
          <w:sz w:val="24"/>
          <w:szCs w:val="24"/>
        </w:rPr>
        <w:footnoteReference w:id="1"/>
      </w:r>
      <w:r>
        <w:rPr>
          <w:rFonts w:ascii="Times New Roman" w:hAnsi="Times New Roman" w:cs="Times New Roman"/>
          <w:color w:val="000000" w:themeColor="text1"/>
          <w:sz w:val="24"/>
          <w:szCs w:val="24"/>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14:paraId="0CC80641" w14:textId="77777777" w:rsidR="00F80A7B" w:rsidRDefault="00727777">
      <w:pPr>
        <w:pStyle w:val="ConsPlusNormal"/>
        <w:tabs>
          <w:tab w:val="left" w:pos="992"/>
        </w:tabs>
        <w:ind w:firstLine="567"/>
        <w:jc w:val="both"/>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r:id="rId11" w:tooltip="consultantplus://offline/ref=E48FA6053BC9922DF827A33DABD9E58A8E8827D60A0CD8D630768EAE77C768034F389957EF5274D29181E49D308B6CB4E26F4874E79B1E9703E6J" w:history="1">
        <w:r>
          <w:rPr>
            <w:rFonts w:ascii="Times New Roman" w:eastAsiaTheme="minorHAnsi" w:hAnsi="Times New Roman" w:cs="Times New Roman"/>
            <w:color w:val="000000" w:themeColor="text1"/>
            <w:sz w:val="24"/>
            <w:szCs w:val="24"/>
            <w:lang w:eastAsia="en-US"/>
          </w:rPr>
          <w:t>Приложении N 1</w:t>
        </w:r>
      </w:hyperlink>
      <w:r>
        <w:rPr>
          <w:rFonts w:ascii="Times New Roman" w:eastAsiaTheme="minorHAnsi" w:hAnsi="Times New Roman" w:cs="Times New Roman"/>
          <w:color w:val="000000" w:themeColor="text1"/>
          <w:sz w:val="24"/>
          <w:szCs w:val="24"/>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r:id="rId12" w:tooltip="consultantplus://offline/ref=E48FA6053BC9922DF827A33DABD9E58A8E8827D60A0CD8D630768EAE77C768034F389957EF5274D29181E49D308B6CB4E26F4874E79B1E9703E6J" w:history="1">
        <w:r>
          <w:rPr>
            <w:rFonts w:ascii="Times New Roman" w:eastAsiaTheme="minorHAnsi" w:hAnsi="Times New Roman" w:cs="Times New Roman"/>
            <w:color w:val="000000" w:themeColor="text1"/>
            <w:sz w:val="24"/>
            <w:szCs w:val="24"/>
            <w:lang w:eastAsia="en-US"/>
          </w:rPr>
          <w:t>Приложении N 1</w:t>
        </w:r>
      </w:hyperlink>
      <w:r>
        <w:rPr>
          <w:rFonts w:ascii="Times New Roman" w:eastAsiaTheme="minorHAnsi" w:hAnsi="Times New Roman" w:cs="Times New Roman"/>
          <w:color w:val="000000" w:themeColor="text1"/>
          <w:sz w:val="24"/>
          <w:szCs w:val="24"/>
          <w:lang w:eastAsia="en-US"/>
        </w:rPr>
        <w:t xml:space="preserve"> к настоящему Контракту.</w:t>
      </w:r>
    </w:p>
    <w:p w14:paraId="70A4913A"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по заявкам Заказчика в рабочие дни с 08.30 до 16.00 часов с даты заключения Контракта по 19.12.2025 года, отдельными партиями в количестве согласно заявкам Заказчика. Заявки формируются и направляются Поставщику посредством электронной почты или по номеру факса, указанным в Разделе </w:t>
      </w:r>
      <w:r>
        <w:rPr>
          <w:rFonts w:ascii="Times New Roman" w:hAnsi="Times New Roman" w:cs="Times New Roman"/>
          <w:color w:val="000000" w:themeColor="text1"/>
          <w:sz w:val="24"/>
          <w:szCs w:val="24"/>
          <w:lang w:val="en-US"/>
        </w:rPr>
        <w:t>XIV</w:t>
      </w:r>
      <w:r>
        <w:rPr>
          <w:rFonts w:ascii="Times New Roman" w:hAnsi="Times New Roman" w:cs="Times New Roman"/>
          <w:color w:val="000000" w:themeColor="text1"/>
          <w:sz w:val="24"/>
          <w:szCs w:val="24"/>
        </w:rPr>
        <w:t xml:space="preserve"> настоящего Контракта не позднее, чем за 1 (один) рабочий день до даты предполагаемой поставки товара, указанной в Заявке (допускается корректировка заявки не позднее, чем за 7 (часов) до даты поставки товара).</w:t>
      </w:r>
    </w:p>
    <w:p w14:paraId="74643EF3"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по Заявке Поставщиком осуществляется по адресам поставки Товара, перечень которых указан в </w:t>
      </w:r>
      <w:hyperlink w:anchor="P580" w:tooltip="#P580" w:history="1">
        <w:r>
          <w:rPr>
            <w:rFonts w:ascii="Times New Roman" w:hAnsi="Times New Roman" w:cs="Times New Roman"/>
            <w:color w:val="000000" w:themeColor="text1"/>
            <w:sz w:val="24"/>
            <w:szCs w:val="24"/>
          </w:rPr>
          <w:t xml:space="preserve">Приложении N </w:t>
        </w:r>
      </w:hyperlink>
      <w:r>
        <w:rPr>
          <w:rFonts w:ascii="Times New Roman" w:hAnsi="Times New Roman" w:cs="Times New Roman"/>
          <w:color w:val="000000" w:themeColor="text1"/>
          <w:sz w:val="24"/>
          <w:szCs w:val="24"/>
        </w:rPr>
        <w:t>5 к настоящему Контракту. Заказчик/Получатель в одной Заявке указывает только один адрес поставки Товара</w:t>
      </w:r>
      <w:r>
        <w:rPr>
          <w:rStyle w:val="af8"/>
          <w:rFonts w:ascii="Times New Roman" w:hAnsi="Times New Roman" w:cs="Times New Roman"/>
          <w:color w:val="000000" w:themeColor="text1"/>
          <w:sz w:val="24"/>
          <w:szCs w:val="24"/>
        </w:rPr>
        <w:footnoteReference w:id="2"/>
      </w:r>
      <w:r>
        <w:rPr>
          <w:rFonts w:ascii="Times New Roman" w:hAnsi="Times New Roman" w:cs="Times New Roman"/>
          <w:color w:val="000000" w:themeColor="text1"/>
          <w:sz w:val="24"/>
          <w:szCs w:val="24"/>
        </w:rPr>
        <w:t>.</w:t>
      </w:r>
    </w:p>
    <w:p w14:paraId="44CFEB3C"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по Заявке осуществляется Поставщиком по адресу: </w:t>
      </w:r>
      <w:r>
        <w:rPr>
          <w:rFonts w:ascii="Times New Roman" w:hAnsi="Times New Roman" w:cs="Times New Roman"/>
          <w:b/>
          <w:bCs/>
          <w:sz w:val="24"/>
          <w:szCs w:val="24"/>
        </w:rPr>
        <w:t>644033, Омская обл, Омск г, Малая Ивановская ул, дом № 45.</w:t>
      </w:r>
    </w:p>
    <w:p w14:paraId="7780397B" w14:textId="77777777" w:rsidR="00F80A7B" w:rsidRDefault="00F80A7B">
      <w:pPr>
        <w:pStyle w:val="ConsPlusNormal"/>
        <w:tabs>
          <w:tab w:val="left" w:pos="992"/>
        </w:tabs>
        <w:ind w:firstLine="567"/>
        <w:jc w:val="both"/>
        <w:rPr>
          <w:rFonts w:ascii="Times New Roman" w:hAnsi="Times New Roman" w:cs="Times New Roman"/>
          <w:color w:val="000000" w:themeColor="text1"/>
          <w:sz w:val="24"/>
          <w:szCs w:val="24"/>
        </w:rPr>
      </w:pPr>
    </w:p>
    <w:p w14:paraId="0D2A17FA"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В день доставки Заказчик/Получатель осуществляет приемку Товара по количеству</w:t>
      </w:r>
      <w:r>
        <w:rPr>
          <w:rFonts w:ascii="Times New Roman" w:hAnsi="Times New Roman" w:cs="Times New Roman"/>
          <w:sz w:val="24"/>
          <w:szCs w:val="24"/>
        </w:rPr>
        <w:t xml:space="preserve"> упаковок Товара, комплекту, явным видимым повреждениям упаковки и качеству Товара.</w:t>
      </w:r>
    </w:p>
    <w:p w14:paraId="22E681B4" w14:textId="77777777" w:rsidR="00F80A7B" w:rsidRDefault="00727777">
      <w:pPr>
        <w:pStyle w:val="ConsPlusNormal"/>
        <w:spacing w:before="220"/>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3.3.1</w:t>
      </w:r>
      <w:r>
        <w:rPr>
          <w:rStyle w:val="af8"/>
          <w:rFonts w:ascii="Times New Roman" w:hAnsi="Times New Roman" w:cs="Times New Roman"/>
          <w:color w:val="000000" w:themeColor="text1"/>
          <w:sz w:val="24"/>
          <w:szCs w:val="24"/>
        </w:rPr>
        <w:footnoteReference w:id="3"/>
      </w:r>
      <w:r>
        <w:rPr>
          <w:rFonts w:ascii="Times New Roman" w:hAnsi="Times New Roman" w:cs="Times New Roman"/>
          <w:color w:val="000000" w:themeColor="text1"/>
          <w:sz w:val="24"/>
          <w:szCs w:val="24"/>
        </w:rPr>
        <w:t>. Поставщик направляет Заказчику документы в составе, определенном в настоящем пункте, одновременно с  электронным документом о приемке товара, в порядке и сроки, установленные в пункте 3.4. настоящего контракта.</w:t>
      </w:r>
    </w:p>
    <w:p w14:paraId="000A8C7E" w14:textId="77777777" w:rsidR="00F80A7B" w:rsidRDefault="00727777">
      <w:pPr>
        <w:pStyle w:val="ConsPlusNormal"/>
        <w:tabs>
          <w:tab w:val="left" w:pos="992"/>
        </w:tabs>
        <w:spacing w:before="220"/>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Состав документов:</w:t>
      </w:r>
    </w:p>
    <w:p w14:paraId="2FBC76CC"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Акт сдачи-приемки Товара в 2 (двух) экземплярах (по 1 (одному) экземпляру для каждой из Сторон), подписанный со стороны Поставщика;</w:t>
      </w:r>
    </w:p>
    <w:p w14:paraId="6C262C5A"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копии товарных накладных по </w:t>
      </w:r>
      <w:hyperlink r:id="rId13" w:tooltip="consultantplus://offline/ref=320681C131B6558BBE5154AFA745AAC2AB49D152B5BFE2AE122F1BE53F63FA93B758138F26F77A82D2B090414888CA42E76E4D2FF3F6FBqC60D" w:history="1">
        <w:r>
          <w:rPr>
            <w:rFonts w:ascii="Times New Roman" w:hAnsi="Times New Roman" w:cs="Times New Roman"/>
            <w:color w:val="000000" w:themeColor="text1"/>
            <w:sz w:val="24"/>
            <w:szCs w:val="24"/>
          </w:rPr>
          <w:t>форме № ТОРГ-12</w:t>
        </w:r>
      </w:hyperlink>
      <w:r>
        <w:rPr>
          <w:rFonts w:ascii="Times New Roman" w:hAnsi="Times New Roman" w:cs="Times New Roman"/>
          <w:color w:val="000000" w:themeColor="text1"/>
          <w:sz w:val="24"/>
          <w:szCs w:val="24"/>
        </w:rPr>
        <w:t>, подписанные Получателями и заверенные печатью Поставщика (при наличии печати);</w:t>
      </w:r>
    </w:p>
    <w:p w14:paraId="0F8061AC"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счета-фактуры. </w:t>
      </w:r>
    </w:p>
    <w:p w14:paraId="4B2FC964"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 порядке и в сроки, определенные в пункте 3.4 настоящего контракта, осуществляет приемку поставленного товара или направляет мотивированный отказ.</w:t>
      </w:r>
    </w:p>
    <w:p w14:paraId="034DED3B"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электронный документ о приемке, в порядке и сроки, предусмотренные пунктом 3.4. настоящего контракта.</w:t>
      </w:r>
    </w:p>
    <w:p w14:paraId="5F929320"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Подписание со стороны Заказчика электронного документа о приемке  Товара подтверждает исполнение обязательств Поставщика, предусмотренных настоящим Контрактом.</w:t>
      </w:r>
    </w:p>
    <w:p w14:paraId="1523104A"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 w:name="P110"/>
      <w:bookmarkEnd w:id="1"/>
      <w:r>
        <w:rPr>
          <w:rFonts w:ascii="Times New Roman" w:hAnsi="Times New Roman" w:cs="Times New Roman"/>
          <w:color w:val="000000" w:themeColor="text1"/>
          <w:sz w:val="24"/>
          <w:szCs w:val="24"/>
        </w:rPr>
        <w:t xml:space="preserve">Поставщик в течение 3 рабочих дней по окончании расчетного периода (календарный месяц) создает, подписывает усиленной квалифицированной электронной подписью лица, имеющего право действовать от имени Поставщика, и размещает в </w:t>
      </w:r>
      <w:r>
        <w:rPr>
          <w:rFonts w:ascii="Times New Roman" w:hAnsi="Times New Roman" w:cs="Times New Roman"/>
          <w:color w:val="000000" w:themeColor="text1"/>
          <w:sz w:val="24"/>
          <w:szCs w:val="24"/>
          <w:lang w:eastAsia="en-US"/>
        </w:rPr>
        <w:t xml:space="preserve">единой информационной системе в сфере закупок (далее – ЕИС), расположенной </w:t>
      </w:r>
      <w:r>
        <w:rPr>
          <w:rFonts w:ascii="Times New Roman" w:hAnsi="Times New Roman" w:cs="Times New Roman"/>
          <w:color w:val="000000" w:themeColor="text1"/>
          <w:sz w:val="24"/>
          <w:szCs w:val="24"/>
        </w:rPr>
        <w:t>в информационно-телекоммуникационной сети «Интернет» по адресу: https://zakupki.gov.ru, электронный документ о приемке, который должен содержать информацию, предусмотренную пунктом 1 части 13 статьи 94 Закона № 44-ФЗ.</w:t>
      </w:r>
    </w:p>
    <w:p w14:paraId="7D34B34E"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в ЕИС электронного документа о приемке товара, поставленного в декабре 2025 года, осуществляется Поставщиком не позднее 23 декабря 2025 года.</w:t>
      </w:r>
    </w:p>
    <w:p w14:paraId="69CFC207"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w:t>
      </w:r>
    </w:p>
    <w:p w14:paraId="625368C6"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5 рабочих дней, следующих за днем  поступления электронного документа о приемке  в соответствии с пунктом 3 части 13 статьи 94 Закона № 44-ФЗ, Заказчик производит  приемку поставленного товара и осуществляет действия, предусмотренные пунктом 4 или пунктом 5 части 13 статьи 94 Закона № 44-ФЗ.</w:t>
      </w:r>
    </w:p>
    <w:p w14:paraId="34E752CA"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tooltip="consultantplus://offline/ref=320681C131B6558BBE5154AFA745AAC2AA4FD858B5BCBFA41A7617E7386CA584A211478226F76786DFFAC3051Fq865D" w:history="1">
        <w:r>
          <w:rPr>
            <w:rFonts w:ascii="Times New Roman" w:hAnsi="Times New Roman" w:cs="Times New Roman"/>
            <w:color w:val="000000" w:themeColor="text1"/>
            <w:sz w:val="24"/>
            <w:szCs w:val="24"/>
          </w:rPr>
          <w:t>Законом</w:t>
        </w:r>
      </w:hyperlink>
      <w:r>
        <w:rPr>
          <w:rFonts w:ascii="Times New Roman" w:hAnsi="Times New Roman" w:cs="Times New Roman"/>
          <w:color w:val="000000" w:themeColor="text1"/>
          <w:sz w:val="24"/>
          <w:szCs w:val="24"/>
        </w:rPr>
        <w:t xml:space="preserve"> N 44-ФЗ.</w:t>
      </w:r>
    </w:p>
    <w:p w14:paraId="295FE793"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tooltip="consultantplus://offline/ref=320681C131B6558BBE5154AFA745AAC2AA4FD858B5BCBFA41A7617E7386CA584A211478226F76786DFFAC3051Fq865D" w:history="1">
        <w:r>
          <w:rPr>
            <w:rFonts w:ascii="Times New Roman" w:hAnsi="Times New Roman" w:cs="Times New Roman"/>
            <w:color w:val="000000" w:themeColor="text1"/>
            <w:sz w:val="24"/>
            <w:szCs w:val="24"/>
          </w:rPr>
          <w:t>Законом</w:t>
        </w:r>
      </w:hyperlink>
      <w:r>
        <w:rPr>
          <w:rFonts w:ascii="Times New Roman" w:hAnsi="Times New Roman" w:cs="Times New Roman"/>
          <w:color w:val="000000" w:themeColor="text1"/>
          <w:sz w:val="24"/>
          <w:szCs w:val="24"/>
        </w:rPr>
        <w:t xml:space="preserve"> N 44-ФЗ, не реже 1 раза в 3 месяца в течение срока действия Контракта, указанного в </w:t>
      </w:r>
      <w:hyperlink w:anchor="P275" w:tooltip="#P275" w:history="1">
        <w:r>
          <w:rPr>
            <w:rFonts w:ascii="Times New Roman" w:hAnsi="Times New Roman" w:cs="Times New Roman"/>
            <w:color w:val="000000" w:themeColor="text1"/>
            <w:sz w:val="24"/>
            <w:szCs w:val="24"/>
          </w:rPr>
          <w:t>пункте 12.1</w:t>
        </w:r>
      </w:hyperlink>
      <w:r>
        <w:rPr>
          <w:rFonts w:ascii="Times New Roman" w:hAnsi="Times New Roman" w:cs="Times New Roman"/>
          <w:color w:val="000000" w:themeColor="text1"/>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
    <w:p w14:paraId="5F43C439"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для проведения экспертизы Товара осуществлять выборочную проверку качества и безопасности Товара до 0,3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w:t>
      </w:r>
    </w:p>
    <w:p w14:paraId="45CBA608"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Выборочная проверка качества и безопасности Товара  осуществляется в течение сроков, </w:t>
      </w:r>
      <w:r>
        <w:rPr>
          <w:rFonts w:ascii="Times New Roman" w:hAnsi="Times New Roman" w:cs="Times New Roman"/>
          <w:color w:val="000000" w:themeColor="text1"/>
          <w:sz w:val="24"/>
          <w:szCs w:val="24"/>
        </w:rPr>
        <w:lastRenderedPageBreak/>
        <w:t>установленных настоящим Контрактом для приемки Товара.</w:t>
      </w:r>
    </w:p>
    <w:p w14:paraId="30AD6D41"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на период проведения экспертизы находится у Заказчика/Получателя на ответственном хранении.</w:t>
      </w:r>
    </w:p>
    <w:p w14:paraId="0845231E"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5F60FAD5"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6839B6A"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21EE09C7"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электронный документ о приемке.</w:t>
      </w:r>
    </w:p>
    <w:p w14:paraId="43F9C9B8"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Приемка товара, поставленного в декабре 2025 года, осуществляется Заказчиком не позднее 25.12.2025 года.</w:t>
      </w:r>
    </w:p>
    <w:p w14:paraId="60BC7B0C" w14:textId="77777777" w:rsidR="00F80A7B" w:rsidRDefault="00727777">
      <w:pPr>
        <w:pStyle w:val="ConsPlusNormal"/>
        <w:tabs>
          <w:tab w:val="left" w:pos="992"/>
        </w:tabs>
        <w:ind w:firstLine="567"/>
        <w:jc w:val="both"/>
        <w:rPr>
          <w:rFonts w:ascii="Times New Roman" w:eastAsia="Calibr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В случае обнаружения недостатков в поставленном товаре при приемке Заказчик в срок, установленный контрактом, </w:t>
      </w:r>
      <w:r>
        <w:rPr>
          <w:rFonts w:ascii="Times New Roman" w:eastAsia="Calibri" w:hAnsi="Times New Roman" w:cs="Times New Roman"/>
          <w:color w:val="000000" w:themeColor="text1"/>
          <w:sz w:val="24"/>
          <w:szCs w:val="24"/>
          <w:lang w:eastAsia="en-US"/>
        </w:rPr>
        <w:t>формирует и размещает в ЕИС мотивированный отказ от подписания электронного документа о приемке с указанием причин такого отказа.</w:t>
      </w:r>
    </w:p>
    <w:p w14:paraId="39C96815"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EAAB69B" w14:textId="77777777" w:rsidR="00F80A7B" w:rsidRDefault="00727777">
      <w:pPr>
        <w:widowControl w:val="0"/>
        <w:tabs>
          <w:tab w:val="left" w:pos="992"/>
          <w:tab w:val="num" w:pos="2013"/>
          <w:tab w:val="num" w:pos="4980"/>
        </w:tabs>
        <w:spacing w:after="0"/>
        <w:ind w:firstLine="567"/>
        <w:rPr>
          <w:rFonts w:eastAsia="Calibri"/>
          <w:color w:val="000000" w:themeColor="text1"/>
          <w:lang w:eastAsia="en-US"/>
        </w:rPr>
      </w:pPr>
      <w:r>
        <w:rPr>
          <w:rFonts w:eastAsia="Calibri"/>
          <w:color w:val="000000" w:themeColor="text1"/>
          <w:lang w:eastAsia="en-US"/>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w:t>
      </w:r>
      <w:r>
        <w:rPr>
          <w:rFonts w:eastAsia="Calibri"/>
          <w:lang w:eastAsia="en-US"/>
        </w:rPr>
        <w:t xml:space="preserve"> Заказчика устранить выявленные нарушения (допоставить, доукомплектовать, заменить Товар) в срок не позднее 1 рабочего дня  со дня </w:t>
      </w:r>
      <w:r>
        <w:rPr>
          <w:rFonts w:eastAsia="Calibri"/>
          <w:color w:val="000000" w:themeColor="text1"/>
          <w:lang w:eastAsia="en-US"/>
        </w:rPr>
        <w:t>получения от Заказчика мотивированного отказа.</w:t>
      </w:r>
    </w:p>
    <w:p w14:paraId="762C555C" w14:textId="77777777" w:rsidR="00F80A7B" w:rsidRDefault="00727777">
      <w:pPr>
        <w:pStyle w:val="af"/>
        <w:widowControl w:val="0"/>
        <w:numPr>
          <w:ilvl w:val="1"/>
          <w:numId w:val="12"/>
        </w:numPr>
        <w:tabs>
          <w:tab w:val="left" w:pos="992"/>
          <w:tab w:val="num" w:pos="2013"/>
          <w:tab w:val="num" w:pos="4980"/>
        </w:tabs>
        <w:spacing w:after="0"/>
        <w:ind w:left="0" w:firstLine="567"/>
        <w:rPr>
          <w:color w:val="000000" w:themeColor="text1"/>
        </w:rPr>
      </w:pPr>
      <w:r>
        <w:rPr>
          <w:color w:val="000000" w:themeColor="text1"/>
        </w:rP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 </w:t>
      </w:r>
    </w:p>
    <w:p w14:paraId="1DD3B0C5"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экспертизы Заказчиком собственными силами результаты экспертизы о соответствии поставленного товара, условиям контракта оформляются путем подписания документа о приемке.</w:t>
      </w:r>
    </w:p>
    <w:p w14:paraId="5D314344" w14:textId="77777777" w:rsidR="00F80A7B" w:rsidRDefault="00727777">
      <w:pPr>
        <w:pStyle w:val="ConsPlusNormal"/>
        <w:tabs>
          <w:tab w:val="left" w:pos="992"/>
        </w:tabs>
        <w:ind w:firstLine="567"/>
        <w:jc w:val="both"/>
        <w:rPr>
          <w:bCs/>
          <w:color w:val="000000" w:themeColor="text1"/>
        </w:rPr>
      </w:pPr>
      <w:r>
        <w:rPr>
          <w:rFonts w:ascii="Times New Roman" w:hAnsi="Times New Roman" w:cs="Times New Roman"/>
          <w:bCs/>
          <w:color w:val="000000" w:themeColor="text1"/>
          <w:sz w:val="24"/>
          <w:szCs w:val="24"/>
        </w:rPr>
        <w:t>Датой приемки поставленного товара считается дата размещения в ЕИС электронного</w:t>
      </w:r>
      <w:r>
        <w:rPr>
          <w:bCs/>
          <w:color w:val="000000" w:themeColor="text1"/>
        </w:rPr>
        <w:t xml:space="preserve"> </w:t>
      </w:r>
      <w:r>
        <w:rPr>
          <w:rFonts w:ascii="Times New Roman" w:hAnsi="Times New Roman" w:cs="Times New Roman"/>
          <w:bCs/>
          <w:color w:val="000000" w:themeColor="text1"/>
          <w:sz w:val="24"/>
          <w:szCs w:val="24"/>
        </w:rPr>
        <w:t>документа о приемке, подписанного Заказчиком</w:t>
      </w:r>
      <w:r>
        <w:rPr>
          <w:bCs/>
          <w:color w:val="000000" w:themeColor="text1"/>
        </w:rPr>
        <w:t>.</w:t>
      </w:r>
    </w:p>
    <w:p w14:paraId="45EE6F67"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Право собственности на Товар, риск утраты, случайной гибели или повреждения Товара переходят от Поставщика к Заказчику/Получателю с даты размещения в ЕИС электронного документа о приемке, подписанного Заказчиком.</w:t>
      </w:r>
    </w:p>
    <w:p w14:paraId="6734AB3E"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Поставщик обязан одновременно с передачей Товара передать Заказчику/Получателю</w:t>
      </w:r>
      <w:r>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14:paraId="6A9A47C8"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Сдача и приемка Товара осуществляются уполномоченными представителями Сторон.</w:t>
      </w:r>
    </w:p>
    <w:p w14:paraId="3BC0B0D4"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предусмотренном пунктом 1 части 77 статьи 112 Закона № 44-ФЗ, </w:t>
      </w:r>
      <w:r>
        <w:rPr>
          <w:rFonts w:ascii="Times New Roman" w:hAnsi="Times New Roman" w:cs="Times New Roman"/>
          <w:sz w:val="24"/>
          <w:szCs w:val="24"/>
        </w:rPr>
        <w:lastRenderedPageBreak/>
        <w:t>взаимодействие сторон осуществляется без использования усиленных электронных подписей и единой информационной системы.</w:t>
      </w:r>
    </w:p>
    <w:p w14:paraId="6A4C8171" w14:textId="77777777" w:rsidR="00F80A7B" w:rsidRDefault="00F80A7B">
      <w:pPr>
        <w:pStyle w:val="ConsPlusNormal"/>
        <w:jc w:val="both"/>
        <w:rPr>
          <w:rFonts w:ascii="Times New Roman" w:hAnsi="Times New Roman" w:cs="Times New Roman"/>
          <w:sz w:val="24"/>
          <w:szCs w:val="24"/>
        </w:rPr>
      </w:pPr>
    </w:p>
    <w:p w14:paraId="140EB062"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ВЗАИМОДЕЙСТВИЕ СТОРОН</w:t>
      </w:r>
    </w:p>
    <w:p w14:paraId="12915B66" w14:textId="77777777" w:rsidR="00F80A7B" w:rsidRDefault="00F80A7B">
      <w:pPr>
        <w:pStyle w:val="ConsPlusNormal"/>
        <w:jc w:val="both"/>
        <w:rPr>
          <w:rFonts w:ascii="Times New Roman" w:hAnsi="Times New Roman" w:cs="Times New Roman"/>
          <w:sz w:val="24"/>
          <w:szCs w:val="24"/>
        </w:rPr>
      </w:pPr>
    </w:p>
    <w:p w14:paraId="6D6C0994"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Поставщик обязан: </w:t>
      </w:r>
    </w:p>
    <w:p w14:paraId="64B87570"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Поставить Товар в порядке, количестве, в срок и на условиях, предусмотренных настоящим Контрактом.</w:t>
      </w:r>
    </w:p>
    <w:p w14:paraId="137E4180"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6DA38FFB"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Обеспечить за свой счет устранение выявленных нарушений при несоответствии </w:t>
      </w:r>
      <w:r>
        <w:rPr>
          <w:rFonts w:ascii="Times New Roman" w:hAnsi="Times New Roman" w:cs="Times New Roman"/>
          <w:color w:val="000000" w:themeColor="text1"/>
          <w:sz w:val="24"/>
          <w:szCs w:val="24"/>
        </w:rPr>
        <w:t>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36D79123"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 Поставщик формирует решение об одностороннем отказе от исполнения контракта, подписывает его ЭП  лица, имеющего право действовать от имени Поставщика, и размещает такое решение в ЕИС.</w:t>
      </w:r>
    </w:p>
    <w:p w14:paraId="06E7B66C" w14:textId="77777777" w:rsidR="00F80A7B" w:rsidRDefault="00727777">
      <w:pPr>
        <w:tabs>
          <w:tab w:val="left" w:pos="992"/>
        </w:tabs>
        <w:spacing w:after="0"/>
        <w:ind w:firstLine="567"/>
        <w:rPr>
          <w:rFonts w:eastAsiaTheme="minorHAnsi"/>
          <w:color w:val="000000" w:themeColor="text1"/>
          <w:lang w:eastAsia="en-US"/>
        </w:rPr>
      </w:pPr>
      <w:r>
        <w:rPr>
          <w:color w:val="000000" w:themeColor="text1"/>
        </w:rPr>
        <w:t>Д</w:t>
      </w:r>
      <w:r>
        <w:rPr>
          <w:rFonts w:eastAsiaTheme="minorHAnsi"/>
          <w:color w:val="000000" w:themeColor="text1"/>
          <w:lang w:eastAsia="en-US"/>
        </w:rPr>
        <w:t xml:space="preserve">атой поступления Заказчику  решения об одностороннем отказе от исполнения контракта считается дата размещения в ЕИС в соответствии с часовой зоной, в которой расположен Заказчик.  </w:t>
      </w:r>
    </w:p>
    <w:p w14:paraId="024E0463" w14:textId="77777777" w:rsidR="00F80A7B" w:rsidRDefault="00727777">
      <w:pPr>
        <w:tabs>
          <w:tab w:val="left" w:pos="992"/>
        </w:tabs>
        <w:spacing w:after="0"/>
        <w:ind w:firstLine="567"/>
        <w:rPr>
          <w:rFonts w:eastAsiaTheme="minorHAnsi"/>
          <w:color w:val="000000" w:themeColor="text1"/>
          <w:lang w:eastAsia="en-US"/>
        </w:rPr>
      </w:pPr>
      <w:r>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tooltip="#Par0" w:history="1">
        <w:r>
          <w:rPr>
            <w:rFonts w:eastAsiaTheme="minorHAnsi"/>
            <w:color w:val="000000" w:themeColor="text1"/>
            <w:lang w:eastAsia="en-US"/>
          </w:rPr>
          <w:t>пунктом 2</w:t>
        </w:r>
      </w:hyperlink>
      <w:r>
        <w:rPr>
          <w:rFonts w:eastAsiaTheme="minorHAnsi"/>
          <w:color w:val="000000" w:themeColor="text1"/>
          <w:lang w:eastAsia="en-US"/>
        </w:rPr>
        <w:t xml:space="preserve"> части 20.1 статьи 95 Закона № 44-ФЗ считается  надлежащим уведомлением Заказчика об одностороннем отказе от исполнения контракта.</w:t>
      </w:r>
    </w:p>
    <w:p w14:paraId="060AF175" w14:textId="77777777" w:rsidR="00F80A7B" w:rsidRDefault="00727777">
      <w:pPr>
        <w:pStyle w:val="af"/>
        <w:numPr>
          <w:ilvl w:val="2"/>
          <w:numId w:val="12"/>
        </w:numPr>
        <w:tabs>
          <w:tab w:val="left" w:pos="992"/>
        </w:tabs>
        <w:spacing w:after="0"/>
        <w:ind w:left="0" w:firstLine="567"/>
        <w:rPr>
          <w:rFonts w:eastAsiaTheme="minorHAnsi"/>
          <w:color w:val="000000" w:themeColor="text1"/>
          <w:lang w:eastAsia="en-US"/>
        </w:rPr>
      </w:pPr>
      <w:r>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6CDDBE6A" w14:textId="77777777" w:rsidR="00F80A7B" w:rsidRDefault="00727777">
      <w:pPr>
        <w:pStyle w:val="ConsPlusNormal"/>
        <w:numPr>
          <w:ilvl w:val="2"/>
          <w:numId w:val="12"/>
        </w:numPr>
        <w:tabs>
          <w:tab w:val="left" w:pos="992"/>
        </w:tabs>
        <w:ind w:left="0" w:firstLine="567"/>
        <w:jc w:val="both"/>
        <w:rPr>
          <w:rFonts w:eastAsiaTheme="minorHAnsi"/>
          <w:i/>
          <w:color w:val="000000" w:themeColor="text1"/>
          <w:lang w:eastAsia="en-US"/>
        </w:rPr>
      </w:pPr>
      <w:bookmarkStart w:id="2" w:name="P146"/>
      <w:bookmarkEnd w:id="2"/>
      <w:r>
        <w:rPr>
          <w:rFonts w:ascii="Times New Roman" w:hAnsi="Times New Roman" w:cs="Times New Roman"/>
          <w:color w:val="000000" w:themeColor="text1"/>
          <w:sz w:val="24"/>
          <w:szCs w:val="24"/>
        </w:rPr>
        <w:t>Поставщик обязан оформлять электронные документы в соответствии с законодательством Российской Федерации, а также счета-фактуры в соответствии с налоговым законодательством Российской Федерации (если является плательщиком НДС).</w:t>
      </w:r>
    </w:p>
    <w:p w14:paraId="11DEE016"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Обеспечить прием Заявок на поставку товара (Приложение № 3 к настоящему Контракту).</w:t>
      </w:r>
    </w:p>
    <w:p w14:paraId="2E4772CD" w14:textId="77777777" w:rsidR="00F80A7B" w:rsidRDefault="00727777">
      <w:pPr>
        <w:pStyle w:val="aff"/>
        <w:widowControl w:val="0"/>
        <w:numPr>
          <w:ilvl w:val="2"/>
          <w:numId w:val="12"/>
        </w:numPr>
        <w:tabs>
          <w:tab w:val="left" w:pos="992"/>
        </w:tabs>
        <w:ind w:left="0" w:firstLine="567"/>
        <w:rPr>
          <w:i/>
        </w:rPr>
      </w:pPr>
      <w:r>
        <w:rPr>
          <w:color w:val="000000" w:themeColor="text1"/>
        </w:rPr>
        <w:t xml:space="preserve">Своевременно направлять Заказчику надлежащим образом оформленные документы, подтверждающие исполнение обязательств в соответствии с разделом </w:t>
      </w:r>
      <w:r>
        <w:rPr>
          <w:color w:val="000000" w:themeColor="text1"/>
          <w:lang w:val="en-US"/>
        </w:rPr>
        <w:t>III</w:t>
      </w:r>
      <w:r>
        <w:t xml:space="preserve"> настоящего контракта</w:t>
      </w:r>
      <w:r>
        <w:rPr>
          <w:i/>
        </w:rPr>
        <w:t>.</w:t>
      </w:r>
    </w:p>
    <w:p w14:paraId="060BEEE7"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вправе:</w:t>
      </w:r>
    </w:p>
    <w:p w14:paraId="12D8D1E3"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Требовать от Заказчика произвести приемку Товара в порядке и в сроки, предусмотренные настоящим Контрактом.</w:t>
      </w:r>
    </w:p>
    <w:p w14:paraId="22F8AD42"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3" w:name="P163"/>
      <w:bookmarkEnd w:id="3"/>
      <w:r>
        <w:rPr>
          <w:rFonts w:ascii="Times New Roman" w:hAnsi="Times New Roman" w:cs="Times New Roman"/>
          <w:color w:val="000000" w:themeColor="text1"/>
          <w:sz w:val="24"/>
          <w:szCs w:val="24"/>
        </w:rPr>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391B94DE"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4" w:name="P164"/>
      <w:bookmarkEnd w:id="4"/>
      <w:r>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722AE4F5"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Требовать возмещения убытков, уплаты неустоек (штрафов, пеней) в соответствии с </w:t>
      </w:r>
      <w:hyperlink w:anchor="P211" w:tooltip="#P211" w:history="1">
        <w:r>
          <w:rPr>
            <w:rFonts w:ascii="Times New Roman" w:hAnsi="Times New Roman" w:cs="Times New Roman"/>
            <w:color w:val="000000" w:themeColor="text1"/>
            <w:sz w:val="24"/>
            <w:szCs w:val="24"/>
          </w:rPr>
          <w:t>разделом VII</w:t>
        </w:r>
      </w:hyperlink>
      <w:r>
        <w:rPr>
          <w:rFonts w:ascii="Times New Roman" w:hAnsi="Times New Roman" w:cs="Times New Roman"/>
          <w:color w:val="000000" w:themeColor="text1"/>
          <w:sz w:val="24"/>
          <w:szCs w:val="24"/>
        </w:rPr>
        <w:t xml:space="preserve"> настоящего Контракта.</w:t>
      </w:r>
    </w:p>
    <w:p w14:paraId="729E82D0"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обязуется:</w:t>
      </w:r>
    </w:p>
    <w:p w14:paraId="460D507C"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5" w:name="P168"/>
      <w:bookmarkEnd w:id="5"/>
      <w:r>
        <w:rPr>
          <w:rFonts w:ascii="Times New Roman" w:hAnsi="Times New Roman" w:cs="Times New Roman"/>
          <w:color w:val="000000" w:themeColor="text1"/>
          <w:sz w:val="24"/>
          <w:szCs w:val="24"/>
        </w:rPr>
        <w:t xml:space="preserve">Направлять Заявки на поставку товара (Приложение № 3 к настоящему Контракту) посредством электронной почты или по номеру факса, указанным в Разделе </w:t>
      </w:r>
      <w:r>
        <w:rPr>
          <w:rFonts w:ascii="Times New Roman" w:hAnsi="Times New Roman" w:cs="Times New Roman"/>
          <w:color w:val="000000" w:themeColor="text1"/>
          <w:sz w:val="24"/>
          <w:szCs w:val="24"/>
          <w:lang w:val="en-US"/>
        </w:rPr>
        <w:t>XIV</w:t>
      </w:r>
      <w:r>
        <w:rPr>
          <w:rFonts w:ascii="Times New Roman" w:hAnsi="Times New Roman" w:cs="Times New Roman"/>
          <w:color w:val="000000" w:themeColor="text1"/>
          <w:sz w:val="24"/>
          <w:szCs w:val="24"/>
        </w:rPr>
        <w:t xml:space="preserve"> настоящего Контракта.</w:t>
      </w:r>
    </w:p>
    <w:p w14:paraId="07D586AF"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259C8EB0" w14:textId="77777777" w:rsidR="00F80A7B" w:rsidRDefault="00727777">
      <w:pPr>
        <w:pStyle w:val="af"/>
        <w:widowControl w:val="0"/>
        <w:numPr>
          <w:ilvl w:val="2"/>
          <w:numId w:val="12"/>
        </w:numPr>
        <w:tabs>
          <w:tab w:val="left" w:pos="0"/>
          <w:tab w:val="left" w:pos="992"/>
        </w:tabs>
        <w:spacing w:after="0"/>
        <w:ind w:left="0" w:firstLine="567"/>
        <w:rPr>
          <w:color w:val="000000" w:themeColor="text1"/>
        </w:rPr>
      </w:pPr>
      <w:r>
        <w:t xml:space="preserve">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(или) </w:t>
      </w:r>
      <w:r>
        <w:lastRenderedPageBreak/>
        <w:t xml:space="preserve">поставляемый товар не соответствуют установленным извещением об осуществлении закупки требованиям к участникам закупки (за исключением требования об отсутствии в реестре недобросовестных поставщиков (подрядчиков, исполнителей) информации о поставщике)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w:t>
      </w:r>
      <w:r>
        <w:rPr>
          <w:color w:val="000000" w:themeColor="text1"/>
        </w:rPr>
        <w:t>определения Поставщика.</w:t>
      </w:r>
    </w:p>
    <w:p w14:paraId="021AC8BD"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 Заказчик формирует решение об одностороннем отказе от исполнения контракта, подписывает его ЭП  лица, имеющего право действовать от имени Заказчика, и размещает такое решение в ЕИС.</w:t>
      </w:r>
    </w:p>
    <w:p w14:paraId="5893A31F" w14:textId="77777777" w:rsidR="00F80A7B" w:rsidRDefault="00727777">
      <w:pPr>
        <w:tabs>
          <w:tab w:val="left" w:pos="992"/>
        </w:tabs>
        <w:spacing w:after="0"/>
        <w:ind w:firstLine="567"/>
        <w:rPr>
          <w:rFonts w:eastAsiaTheme="minorHAnsi"/>
          <w:color w:val="000000" w:themeColor="text1"/>
          <w:lang w:eastAsia="en-US"/>
        </w:rPr>
      </w:pPr>
      <w:r>
        <w:rPr>
          <w:color w:val="000000" w:themeColor="text1"/>
        </w:rPr>
        <w:t>Д</w:t>
      </w:r>
      <w:bookmarkStart w:id="6" w:name="Par0"/>
      <w:bookmarkEnd w:id="6"/>
      <w:r>
        <w:rPr>
          <w:rFonts w:eastAsiaTheme="minorHAnsi"/>
          <w:color w:val="000000" w:themeColor="text1"/>
          <w:lang w:eastAsia="en-US"/>
        </w:rPr>
        <w:t xml:space="preserve">атой поступления Поставщику  решения об одностороннем отказе от исполнения контракта считается дата размещения в ЕИС в соответствии с часовой зоной, в которой расположен Поставщик.  </w:t>
      </w:r>
    </w:p>
    <w:p w14:paraId="32E5B967" w14:textId="77777777" w:rsidR="00F80A7B" w:rsidRDefault="00727777">
      <w:pPr>
        <w:tabs>
          <w:tab w:val="left" w:pos="992"/>
        </w:tabs>
        <w:spacing w:after="0"/>
        <w:ind w:firstLine="567"/>
        <w:rPr>
          <w:rFonts w:eastAsiaTheme="minorHAnsi"/>
          <w:color w:val="000000" w:themeColor="text1"/>
          <w:lang w:eastAsia="en-US"/>
        </w:rPr>
      </w:pPr>
      <w:r>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tooltip="#Par0" w:history="1">
        <w:r>
          <w:rPr>
            <w:rFonts w:eastAsiaTheme="minorHAnsi"/>
            <w:color w:val="000000" w:themeColor="text1"/>
            <w:lang w:eastAsia="en-US"/>
          </w:rPr>
          <w:t>пунктом 2</w:t>
        </w:r>
      </w:hyperlink>
      <w:r>
        <w:rPr>
          <w:rFonts w:eastAsiaTheme="minorHAnsi"/>
          <w:color w:val="000000" w:themeColor="text1"/>
          <w:lang w:eastAsia="en-US"/>
        </w:rPr>
        <w:t xml:space="preserve"> части 12.1 статьи 95 Закона № 44-ФЗ считается  надлежащим уведомлением Поставщика об одностороннем отказе от исполнения контракта.</w:t>
      </w:r>
    </w:p>
    <w:p w14:paraId="3206666E"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Требовать уплаты неустоек (штрафов, пеней) в соответствии с </w:t>
      </w:r>
      <w:hyperlink w:anchor="P211" w:tooltip="#P211" w:history="1">
        <w:r>
          <w:rPr>
            <w:rFonts w:ascii="Times New Roman" w:hAnsi="Times New Roman" w:cs="Times New Roman"/>
            <w:color w:val="000000" w:themeColor="text1"/>
            <w:sz w:val="24"/>
            <w:szCs w:val="24"/>
          </w:rPr>
          <w:t>разделом VII</w:t>
        </w:r>
      </w:hyperlink>
      <w:r>
        <w:rPr>
          <w:rFonts w:ascii="Times New Roman" w:hAnsi="Times New Roman" w:cs="Times New Roman"/>
          <w:color w:val="000000" w:themeColor="text1"/>
          <w:sz w:val="24"/>
          <w:szCs w:val="24"/>
        </w:rPr>
        <w:t xml:space="preserve"> настоящего Контракта.</w:t>
      </w:r>
    </w:p>
    <w:p w14:paraId="3A9464C6"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tooltip="consultantplus://offline/ref=320681C131B6558BBE5154AFA745AAC2AA4FD858B5BCBFA41A7617E7386CA584A211478226F76786DFFAC3051Fq865D"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 44-ФЗ и настоящим Контрактом.</w:t>
      </w:r>
    </w:p>
    <w:p w14:paraId="69EADF76"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вправе:</w:t>
      </w:r>
    </w:p>
    <w:p w14:paraId="728BA268"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Требовать от Поставщика надлежащего исполнения обязательств по настоящему Контракту.</w:t>
      </w:r>
    </w:p>
    <w:p w14:paraId="71E2693D"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Требовать от Поставщика своевременного устранения нарушений, выявленных как в ходе приемки, так и в течение срока годности.</w:t>
      </w:r>
    </w:p>
    <w:p w14:paraId="15EC33F0"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Проверять ход и качество выполнения Поставщиком условий настоящего Контракта.</w:t>
      </w:r>
    </w:p>
    <w:p w14:paraId="21912B85" w14:textId="77777777" w:rsidR="00F80A7B" w:rsidRDefault="00727777">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Требовать возмещения убытков в соответствии с </w:t>
      </w:r>
      <w:hyperlink w:anchor="P211" w:tooltip="#P211" w:history="1">
        <w:r>
          <w:rPr>
            <w:rFonts w:ascii="Times New Roman" w:hAnsi="Times New Roman" w:cs="Times New Roman"/>
            <w:sz w:val="24"/>
            <w:szCs w:val="24"/>
          </w:rPr>
          <w:t xml:space="preserve">разделом </w:t>
        </w:r>
        <w:r>
          <w:rPr>
            <w:rFonts w:ascii="Times New Roman" w:hAnsi="Times New Roman" w:cs="Times New Roman"/>
            <w:color w:val="FF0000"/>
            <w:sz w:val="24"/>
            <w:szCs w:val="24"/>
          </w:rPr>
          <w:t>VII</w:t>
        </w:r>
      </w:hyperlink>
      <w:r>
        <w:rPr>
          <w:rFonts w:ascii="Times New Roman" w:hAnsi="Times New Roman" w:cs="Times New Roman"/>
          <w:sz w:val="24"/>
          <w:szCs w:val="24"/>
        </w:rPr>
        <w:t xml:space="preserve"> настоящего Контракта, причиненных по вине Поставщика.</w:t>
      </w:r>
    </w:p>
    <w:p w14:paraId="593F6308"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Отказаться от приемки и оплаты Товара, не соответствующего условиям настоящего </w:t>
      </w:r>
      <w:r>
        <w:rPr>
          <w:rFonts w:ascii="Times New Roman" w:hAnsi="Times New Roman" w:cs="Times New Roman"/>
          <w:color w:val="000000" w:themeColor="text1"/>
          <w:sz w:val="24"/>
          <w:szCs w:val="24"/>
        </w:rPr>
        <w:t>Контракта.</w:t>
      </w:r>
    </w:p>
    <w:p w14:paraId="6FC72250"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7" w:name="P180"/>
      <w:bookmarkEnd w:id="7"/>
      <w:r>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457C534B" w14:textId="77777777" w:rsidR="00F80A7B" w:rsidRDefault="00727777">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tooltip="consultantplus://offline/ref=320681C131B6558BBE5154AFA745AAC2AA4FD858B5BCBFA41A7617E7386CA584A211478226F76786DFFAC3051Fq865D" w:history="1">
        <w:r>
          <w:rPr>
            <w:rFonts w:ascii="Times New Roman" w:hAnsi="Times New Roman" w:cs="Times New Roman"/>
            <w:color w:val="000000" w:themeColor="text1"/>
            <w:sz w:val="24"/>
            <w:szCs w:val="24"/>
          </w:rPr>
          <w:t>Законом</w:t>
        </w:r>
      </w:hyperlink>
      <w:r>
        <w:rPr>
          <w:rFonts w:ascii="Times New Roman" w:hAnsi="Times New Roman" w:cs="Times New Roman"/>
          <w:color w:val="000000" w:themeColor="text1"/>
          <w:sz w:val="24"/>
          <w:szCs w:val="24"/>
        </w:rPr>
        <w:t xml:space="preserve"> № 44-ФЗ.</w:t>
      </w:r>
    </w:p>
    <w:p w14:paraId="4D944461" w14:textId="77777777" w:rsidR="00F80A7B" w:rsidRDefault="00F80A7B">
      <w:pPr>
        <w:pStyle w:val="ConsPlusNormal"/>
        <w:jc w:val="both"/>
        <w:rPr>
          <w:rFonts w:ascii="Times New Roman" w:hAnsi="Times New Roman" w:cs="Times New Roman"/>
          <w:sz w:val="24"/>
          <w:szCs w:val="24"/>
        </w:rPr>
      </w:pPr>
    </w:p>
    <w:p w14:paraId="4C1018CD"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УПАКОВКА ТОВАРА</w:t>
      </w:r>
    </w:p>
    <w:p w14:paraId="209448F7" w14:textId="77777777" w:rsidR="00F80A7B" w:rsidRDefault="00F80A7B">
      <w:pPr>
        <w:pStyle w:val="ConsPlusNormal"/>
        <w:jc w:val="both"/>
        <w:rPr>
          <w:rFonts w:ascii="Times New Roman" w:hAnsi="Times New Roman" w:cs="Times New Roman"/>
          <w:sz w:val="24"/>
          <w:szCs w:val="24"/>
        </w:rPr>
      </w:pPr>
    </w:p>
    <w:p w14:paraId="73BFF30F"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25DC83A8"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tooltip="#P110" w:history="1">
        <w:r>
          <w:rPr>
            <w:rFonts w:ascii="Times New Roman" w:hAnsi="Times New Roman" w:cs="Times New Roman"/>
            <w:sz w:val="24"/>
            <w:szCs w:val="24"/>
          </w:rPr>
          <w:t>пункто</w:t>
        </w:r>
        <w:r>
          <w:rPr>
            <w:rFonts w:ascii="Times New Roman" w:hAnsi="Times New Roman" w:cs="Times New Roman"/>
            <w:color w:val="000000" w:themeColor="text1"/>
            <w:sz w:val="24"/>
            <w:szCs w:val="24"/>
          </w:rPr>
          <w:t>м 3.3 раздела III</w:t>
        </w:r>
      </w:hyperlink>
      <w:r>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17B38B97"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несет ответственность перед Заказчиком за повреждение Товара вследствие его ненадлежащей упаковки.</w:t>
      </w:r>
    </w:p>
    <w:p w14:paraId="5DFEE53D"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упаковке должна быть маркировка, содержащая информацию согласно </w:t>
      </w:r>
      <w:hyperlink r:id="rId18" w:tooltip="consultantplus://offline/ref=320681C131B6558BBE5154AFA745AAC2AA4BD95BB3B5BFA41A7617E7386CA584B0111F8E27F17982DCEF955459D0C645FF704B37EFF4F9C2qA66D" w:history="1">
        <w:r>
          <w:rPr>
            <w:rFonts w:ascii="Times New Roman" w:hAnsi="Times New Roman" w:cs="Times New Roman"/>
            <w:sz w:val="24"/>
            <w:szCs w:val="24"/>
          </w:rPr>
          <w:t>части 4.1 статьи 4</w:t>
        </w:r>
      </w:hyperlink>
      <w:r>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w:t>
      </w:r>
      <w:r>
        <w:rPr>
          <w:rFonts w:ascii="Times New Roman" w:hAnsi="Times New Roman" w:cs="Times New Roman"/>
          <w:sz w:val="24"/>
          <w:szCs w:val="24"/>
        </w:rPr>
        <w:lastRenderedPageBreak/>
        <w:t>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16AD36A5"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0E16177C" w14:textId="77777777" w:rsidR="00F80A7B" w:rsidRDefault="00F80A7B">
      <w:pPr>
        <w:pStyle w:val="ConsPlusNormal"/>
        <w:jc w:val="both"/>
        <w:rPr>
          <w:rFonts w:ascii="Times New Roman" w:hAnsi="Times New Roman" w:cs="Times New Roman"/>
          <w:sz w:val="24"/>
          <w:szCs w:val="24"/>
        </w:rPr>
      </w:pPr>
    </w:p>
    <w:p w14:paraId="008FA4BA" w14:textId="77777777" w:rsidR="00F80A7B" w:rsidRDefault="00727777">
      <w:pPr>
        <w:pStyle w:val="ConsPlusNormal"/>
        <w:numPr>
          <w:ilvl w:val="0"/>
          <w:numId w:val="12"/>
        </w:numPr>
        <w:jc w:val="center"/>
        <w:outlineLvl w:val="1"/>
        <w:rPr>
          <w:rFonts w:ascii="Times New Roman" w:hAnsi="Times New Roman" w:cs="Times New Roman"/>
          <w:sz w:val="24"/>
          <w:szCs w:val="24"/>
        </w:rPr>
      </w:pPr>
      <w:bookmarkStart w:id="8" w:name="P211"/>
      <w:bookmarkEnd w:id="8"/>
      <w:r>
        <w:rPr>
          <w:rFonts w:ascii="Times New Roman" w:hAnsi="Times New Roman" w:cs="Times New Roman"/>
          <w:b/>
          <w:sz w:val="24"/>
          <w:szCs w:val="24"/>
        </w:rPr>
        <w:t>КАЧЕСТВО ТОВАРА, СРОК ГОДНОСТИ</w:t>
      </w:r>
    </w:p>
    <w:p w14:paraId="21AF1B49"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55B67D56"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не должен представлять опасности для жизни и здоровья граждан.</w:t>
      </w:r>
    </w:p>
    <w:p w14:paraId="54F32BF6"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должен быть пригодным для целей, для которых Товар такого рода обычно используется, и соответствовать условиям настоящего Контракта.</w:t>
      </w:r>
    </w:p>
    <w:p w14:paraId="0FEA6B1D"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Остаточный срок годности Товара устанавливается Заказчиком в Спецификации (</w:t>
      </w:r>
      <w:hyperlink w:anchor="P326" w:tooltip="#P326" w:history="1">
        <w:r>
          <w:rPr>
            <w:rFonts w:ascii="Times New Roman" w:hAnsi="Times New Roman" w:cs="Times New Roman"/>
            <w:color w:val="000000" w:themeColor="text1"/>
            <w:sz w:val="24"/>
            <w:szCs w:val="24"/>
          </w:rPr>
          <w:t>Приложение N 1</w:t>
        </w:r>
      </w:hyperlink>
      <w:r>
        <w:rPr>
          <w:rFonts w:ascii="Times New Roman" w:hAnsi="Times New Roman" w:cs="Times New Roman"/>
          <w:color w:val="000000" w:themeColor="text1"/>
          <w:sz w:val="24"/>
          <w:szCs w:val="24"/>
        </w:rPr>
        <w:t xml:space="preserve"> к настоящему Контракту).</w:t>
      </w:r>
    </w:p>
    <w:p w14:paraId="2F1BFCD8"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5FBFC4FB"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Заказчик/Получатель предъявляет претензии по качеству Товара в течение остаточного срока годности Товара.</w:t>
      </w:r>
    </w:p>
    <w:p w14:paraId="5AF4BB35"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1 (одного) рабочего дня с момента уведомления Заказчиком/Получателем Поставщика.</w:t>
      </w:r>
    </w:p>
    <w:p w14:paraId="79BEBAEA" w14:textId="77777777" w:rsidR="00F80A7B" w:rsidRDefault="00727777">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если по результатам экспертизы, указанной в </w:t>
      </w:r>
      <w:hyperlink w:anchor="P110" w:tooltip="#P110" w:history="1">
        <w:r>
          <w:rPr>
            <w:rFonts w:ascii="Times New Roman" w:hAnsi="Times New Roman" w:cs="Times New Roman"/>
            <w:color w:val="000000" w:themeColor="text1"/>
            <w:sz w:val="24"/>
            <w:szCs w:val="24"/>
          </w:rPr>
          <w:t>пункте 3.6 раздела III</w:t>
        </w:r>
      </w:hyperlink>
      <w:r>
        <w:rPr>
          <w:rFonts w:ascii="Times New Roman" w:hAnsi="Times New Roman" w:cs="Times New Roman"/>
          <w:color w:val="000000" w:themeColor="text1"/>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14:paraId="25159AF8" w14:textId="77777777" w:rsidR="00F80A7B" w:rsidRDefault="00F80A7B">
      <w:pPr>
        <w:pStyle w:val="ConsPlusNormal"/>
        <w:jc w:val="both"/>
        <w:rPr>
          <w:rFonts w:ascii="Times New Roman" w:hAnsi="Times New Roman" w:cs="Times New Roman"/>
          <w:sz w:val="24"/>
          <w:szCs w:val="24"/>
        </w:rPr>
      </w:pPr>
    </w:p>
    <w:p w14:paraId="48E6EE97"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 xml:space="preserve">ОТВЕТСТВЕННОСТЬ СТОРОН </w:t>
      </w:r>
    </w:p>
    <w:p w14:paraId="5E5BF02B" w14:textId="77777777" w:rsidR="00F80A7B" w:rsidRDefault="00F80A7B">
      <w:pPr>
        <w:pStyle w:val="ConsPlusNormal"/>
        <w:jc w:val="both"/>
        <w:rPr>
          <w:rFonts w:ascii="Times New Roman" w:hAnsi="Times New Roman" w:cs="Times New Roman"/>
          <w:sz w:val="24"/>
          <w:szCs w:val="24"/>
        </w:rPr>
      </w:pPr>
    </w:p>
    <w:p w14:paraId="08198F3F"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57990D65"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25A3CDA9"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18158A70"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bookmarkStart w:id="9" w:name="P216"/>
      <w:bookmarkEnd w:id="9"/>
      <w:r>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t>.</w:t>
      </w:r>
    </w:p>
    <w:p w14:paraId="0D6CAD74"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19" w:tooltip="consultantplus://offline/ref=320681C131B6558BBE5154AFA745AAC2AA49D85AB4B0BFA41A7617E7386CA584B0111F8C2CA528C28CE9C0030385CD5AFB6E49q361D" w:history="1">
        <w:r>
          <w:rPr>
            <w:rFonts w:ascii="Times New Roman" w:hAnsi="Times New Roman" w:cs="Times New Roman"/>
            <w:sz w:val="24"/>
            <w:szCs w:val="24"/>
          </w:rPr>
          <w:t>Правилами</w:t>
        </w:r>
      </w:hyperlink>
      <w:r>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w:t>
      </w:r>
      <w:r>
        <w:rPr>
          <w:rFonts w:ascii="Times New Roman" w:hAnsi="Times New Roman" w:cs="Times New Roman"/>
          <w:sz w:val="24"/>
          <w:szCs w:val="24"/>
        </w:rPr>
        <w:lastRenderedPageBreak/>
        <w:t xml:space="preserve">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и составляет 10 </w:t>
      </w:r>
      <w:r>
        <w:rPr>
          <w:rFonts w:ascii="Times New Roman" w:hAnsi="Times New Roman" w:cs="Times New Roman"/>
          <w:color w:val="000000" w:themeColor="text1"/>
          <w:sz w:val="24"/>
          <w:szCs w:val="24"/>
        </w:rPr>
        <w:t>процентов</w:t>
      </w:r>
      <w:r>
        <w:rPr>
          <w:rStyle w:val="af8"/>
          <w:rFonts w:ascii="Times New Roman" w:hAnsi="Times New Roman" w:cs="Times New Roman"/>
          <w:color w:val="000000" w:themeColor="text1"/>
          <w:sz w:val="24"/>
          <w:szCs w:val="24"/>
        </w:rPr>
        <w:footnoteReference w:id="4"/>
      </w:r>
      <w:r>
        <w:rPr>
          <w:rFonts w:ascii="Times New Roman" w:hAnsi="Times New Roman" w:cs="Times New Roman"/>
          <w:sz w:val="24"/>
          <w:szCs w:val="24"/>
        </w:rPr>
        <w:t xml:space="preserve"> цены Контракта/этапа/начальной (максимальной) цены Контракта.</w:t>
      </w:r>
    </w:p>
    <w:p w14:paraId="1D46E88D"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bookmarkStart w:id="10" w:name="P218"/>
      <w:bookmarkEnd w:id="10"/>
      <w:r>
        <w:rPr>
          <w:rFonts w:ascii="Times New Roman" w:hAnsi="Times New Roman" w:cs="Times New Roman"/>
          <w:sz w:val="24"/>
          <w:szCs w:val="24"/>
        </w:rPr>
        <w:t>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рублей 00 копеек.</w:t>
      </w:r>
    </w:p>
    <w:p w14:paraId="44541F8C"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 каждый день просрочки исполнения Поставщиком обязательства, предусмотренного </w:t>
      </w:r>
      <w:hyperlink r:id="rId20" w:tooltip="consultantplus://offline/ref=320681C131B6558BBE5154AFA745AAC2AA4FD858B5BCBFA41A7617E7386CA584B0111F8E26F17F8D8DB585501084CD5AF9685533F1F4qF69D" w:history="1">
        <w:r>
          <w:rPr>
            <w:rFonts w:ascii="Times New Roman" w:hAnsi="Times New Roman" w:cs="Times New Roman"/>
            <w:color w:val="000000" w:themeColor="text1"/>
            <w:sz w:val="24"/>
            <w:szCs w:val="24"/>
          </w:rPr>
          <w:t>частью 30 статьи 34</w:t>
        </w:r>
      </w:hyperlink>
      <w:r>
        <w:rPr>
          <w:rFonts w:ascii="Times New Roman" w:hAnsi="Times New Roman" w:cs="Times New Roman"/>
          <w:color w:val="000000" w:themeColor="text1"/>
          <w:sz w:val="24"/>
          <w:szCs w:val="24"/>
        </w:rPr>
        <w:t xml:space="preserve"> Закона № 44-ФЗ, начисляется пеня в размере, определенном в порядке, установленном в </w:t>
      </w:r>
      <w:hyperlink w:anchor="P216" w:tooltip="#P216" w:history="1">
        <w:r>
          <w:rPr>
            <w:rFonts w:ascii="Times New Roman" w:hAnsi="Times New Roman" w:cs="Times New Roman"/>
            <w:color w:val="000000" w:themeColor="text1"/>
            <w:sz w:val="24"/>
            <w:szCs w:val="24"/>
          </w:rPr>
          <w:t>пункте 7.4</w:t>
        </w:r>
      </w:hyperlink>
      <w:r>
        <w:rPr>
          <w:rFonts w:ascii="Times New Roman" w:hAnsi="Times New Roman" w:cs="Times New Roman"/>
          <w:color w:val="000000" w:themeColor="text1"/>
          <w:sz w:val="24"/>
          <w:szCs w:val="24"/>
        </w:rPr>
        <w:t xml:space="preserve"> настоящего Контракта.</w:t>
      </w:r>
    </w:p>
    <w:p w14:paraId="6A4B0BC8"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5C0FF443"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6B1A8ACD"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рублей 00 копеек.</w:t>
      </w:r>
    </w:p>
    <w:p w14:paraId="744BB9DA"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Применение неустойки (штрафа, пени) не освобождает Стороны от исполнения обязательств по настоящему Контракту.</w:t>
      </w:r>
    </w:p>
    <w:p w14:paraId="1825E93E"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0171AB8C"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00CEB9EF"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расторжения настоящего Контракта в связи с односторонним отказом </w:t>
      </w:r>
      <w:r>
        <w:rPr>
          <w:rFonts w:ascii="Times New Roman" w:hAnsi="Times New Roman" w:cs="Times New Roman"/>
          <w:color w:val="000000" w:themeColor="text1"/>
          <w:sz w:val="24"/>
          <w:szCs w:val="24"/>
        </w:rPr>
        <w:lastRenderedPageBreak/>
        <w:t>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15BFAF6A"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Заказчик вправе удержать суммы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 </w:t>
      </w:r>
    </w:p>
    <w:p w14:paraId="75B92D36" w14:textId="77777777" w:rsidR="00F80A7B" w:rsidRDefault="00F80A7B">
      <w:pPr>
        <w:pStyle w:val="ConsPlusNormal"/>
        <w:ind w:firstLine="540"/>
        <w:jc w:val="both"/>
        <w:rPr>
          <w:rFonts w:ascii="Times New Roman" w:hAnsi="Times New Roman" w:cs="Times New Roman"/>
          <w:sz w:val="24"/>
          <w:szCs w:val="24"/>
        </w:rPr>
      </w:pPr>
    </w:p>
    <w:p w14:paraId="5C086EE8" w14:textId="77777777" w:rsidR="00F80A7B" w:rsidRDefault="00F80A7B">
      <w:pPr>
        <w:pStyle w:val="ConsPlusNormal"/>
        <w:jc w:val="both"/>
        <w:rPr>
          <w:rFonts w:ascii="Times New Roman" w:hAnsi="Times New Roman" w:cs="Times New Roman"/>
          <w:sz w:val="24"/>
          <w:szCs w:val="24"/>
        </w:rPr>
      </w:pPr>
    </w:p>
    <w:p w14:paraId="4A93AD4C" w14:textId="77777777" w:rsidR="00F80A7B" w:rsidRDefault="00727777">
      <w:pPr>
        <w:pStyle w:val="ConsPlusNormal"/>
        <w:numPr>
          <w:ilvl w:val="0"/>
          <w:numId w:val="12"/>
        </w:numPr>
        <w:jc w:val="center"/>
        <w:outlineLvl w:val="1"/>
        <w:rPr>
          <w:rFonts w:ascii="Times New Roman" w:hAnsi="Times New Roman" w:cs="Times New Roman"/>
          <w:b/>
          <w:sz w:val="24"/>
          <w:szCs w:val="24"/>
        </w:rPr>
      </w:pPr>
      <w:bookmarkStart w:id="11" w:name="P231"/>
      <w:bookmarkEnd w:id="11"/>
      <w:r>
        <w:rPr>
          <w:rFonts w:ascii="Times New Roman" w:hAnsi="Times New Roman" w:cs="Times New Roman"/>
          <w:b/>
          <w:sz w:val="24"/>
          <w:szCs w:val="24"/>
        </w:rPr>
        <w:t xml:space="preserve">ОБЕСПЕЧЕНИЕ ИСПОЛНЕНИЯ </w:t>
      </w:r>
      <w:r>
        <w:rPr>
          <w:rFonts w:ascii="Times New Roman" w:hAnsi="Times New Roman" w:cs="Times New Roman"/>
          <w:b/>
          <w:color w:val="000000" w:themeColor="text1"/>
          <w:sz w:val="24"/>
          <w:szCs w:val="24"/>
        </w:rPr>
        <w:t xml:space="preserve">КОНТРАКТА </w:t>
      </w:r>
      <w:r>
        <w:rPr>
          <w:rStyle w:val="af8"/>
          <w:rFonts w:ascii="Times New Roman" w:hAnsi="Times New Roman" w:cs="Times New Roman"/>
          <w:b/>
          <w:color w:val="000000" w:themeColor="text1"/>
          <w:sz w:val="24"/>
          <w:szCs w:val="24"/>
        </w:rPr>
        <w:footnoteReference w:id="5"/>
      </w:r>
    </w:p>
    <w:p w14:paraId="1E6C0F7C" w14:textId="77777777" w:rsidR="00F80A7B" w:rsidRDefault="00727777">
      <w:pPr>
        <w:pStyle w:val="ConsPlusNormal"/>
        <w:numPr>
          <w:ilvl w:val="1"/>
          <w:numId w:val="12"/>
        </w:numPr>
        <w:tabs>
          <w:tab w:val="left" w:pos="1134"/>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Обеспечение исполнения настоящего Контракта, с учётом требований статьи 37 Закона № 44-ФЗ, установлено в размере </w:t>
      </w:r>
      <w:r>
        <w:rPr>
          <w:rFonts w:ascii="Trebuchet MS" w:hAnsi="Trebuchet MS"/>
          <w:color w:val="000000"/>
          <w:sz w:val="21"/>
          <w:szCs w:val="21"/>
          <w:shd w:val="clear" w:color="auto" w:fill="F0F0F0"/>
        </w:rPr>
        <w:t>19 162,00</w:t>
      </w:r>
      <w:r>
        <w:rPr>
          <w:rFonts w:ascii="Times New Roman" w:hAnsi="Times New Roman" w:cs="Times New Roman"/>
          <w:sz w:val="24"/>
          <w:szCs w:val="24"/>
        </w:rPr>
        <w:t xml:space="preserve"> руб.</w:t>
      </w:r>
    </w:p>
    <w:p w14:paraId="329AB77A"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Учитывая, что предметом контракта, для заключения которого проводится закупка, является поставка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 37 Закона № 44-ФЗ,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747D9C55"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Обеспечение исполнения настоящего Контракта обеспечивает все обязательства Поставщика, предусмотренные настоящим Контрактом, включая:</w:t>
      </w:r>
    </w:p>
    <w:p w14:paraId="11E360FE"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исполнение основного обязательства по поставке Товара;</w:t>
      </w:r>
    </w:p>
    <w:p w14:paraId="5B0CAA57"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0FEFC30B"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соблюдение срока поставки;</w:t>
      </w:r>
    </w:p>
    <w:p w14:paraId="7C1A4500"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16D60032"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Исполнение настоящего Контракта может обеспечиваться предоставлением независимой гарантии, выданной в соответствии с  требованиям статьи 45 Закона N 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2AD246EC"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1" w:tooltip="consultantplus://offline/ref=320681C131B6558BBE5154AFA745AAC2AA4FD858B5BCBFA41A7617E7386CA584B0111F8E27F07A86D0EF955459D0C645FF704B37EFF4F9C2qA66D" w:history="1">
        <w:r>
          <w:rPr>
            <w:rFonts w:ascii="Times New Roman" w:hAnsi="Times New Roman" w:cs="Times New Roman"/>
            <w:sz w:val="24"/>
            <w:szCs w:val="24"/>
          </w:rPr>
          <w:t>статьей 95</w:t>
        </w:r>
      </w:hyperlink>
      <w:r>
        <w:rPr>
          <w:rFonts w:ascii="Times New Roman" w:hAnsi="Times New Roman" w:cs="Times New Roman"/>
          <w:sz w:val="24"/>
          <w:szCs w:val="24"/>
        </w:rPr>
        <w:t xml:space="preserve"> Закона № 44-ФЗ.</w:t>
      </w:r>
    </w:p>
    <w:p w14:paraId="5FF78D85"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2" w:tooltip="consultantplus://offline/ref=320681C131B6558BBE5154AFA745AAC2AA4FD858B5BCBFA41A7617E7386CA584B0111F8E26F0788D8DB585501084CD5AF9685533F1F4qF69D" w:history="1">
        <w:r>
          <w:rPr>
            <w:rFonts w:ascii="Times New Roman" w:hAnsi="Times New Roman" w:cs="Times New Roman"/>
            <w:sz w:val="24"/>
            <w:szCs w:val="24"/>
          </w:rPr>
          <w:t>частями 7.2</w:t>
        </w:r>
      </w:hyperlink>
      <w:r>
        <w:rPr>
          <w:rFonts w:ascii="Times New Roman" w:hAnsi="Times New Roman" w:cs="Times New Roman"/>
          <w:sz w:val="24"/>
          <w:szCs w:val="24"/>
        </w:rPr>
        <w:t xml:space="preserve"> и </w:t>
      </w:r>
      <w:hyperlink r:id="rId23" w:tooltip="consultantplus://offline/ref=320681C131B6558BBE5154AFA745AAC2AA4FD858B5BCBFA41A7617E7386CA584B0111F8E26F07B8D8DB585501084CD5AF9685533F1F4qF69D" w:history="1">
        <w:r>
          <w:rPr>
            <w:rFonts w:ascii="Times New Roman" w:hAnsi="Times New Roman" w:cs="Times New Roman"/>
            <w:sz w:val="24"/>
            <w:szCs w:val="24"/>
          </w:rPr>
          <w:t>7.3 статьи 96</w:t>
        </w:r>
      </w:hyperlink>
      <w:r>
        <w:rPr>
          <w:rFonts w:ascii="Times New Roman" w:hAnsi="Times New Roman" w:cs="Times New Roman"/>
          <w:sz w:val="24"/>
          <w:szCs w:val="24"/>
        </w:rPr>
        <w:t xml:space="preserve"> Закона №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w:t>
      </w:r>
      <w:r>
        <w:rPr>
          <w:rFonts w:ascii="Times New Roman" w:hAnsi="Times New Roman" w:cs="Times New Roman"/>
          <w:sz w:val="24"/>
          <w:szCs w:val="24"/>
        </w:rPr>
        <w:lastRenderedPageBreak/>
        <w:t xml:space="preserve">в порядке и случаях, которые предусмотрены </w:t>
      </w:r>
      <w:hyperlink r:id="rId24" w:tooltip="consultantplus://offline/ref=320681C131B6558BBE5154AFA745AAC2AA4FD858B5BCBFA41A7617E7386CA584B0111F8E26F0788D8DB585501084CD5AF9685533F1F4qF69D" w:history="1">
        <w:r>
          <w:rPr>
            <w:rFonts w:ascii="Times New Roman" w:hAnsi="Times New Roman" w:cs="Times New Roman"/>
            <w:sz w:val="24"/>
            <w:szCs w:val="24"/>
          </w:rPr>
          <w:t>частями 7.2</w:t>
        </w:r>
      </w:hyperlink>
      <w:r>
        <w:rPr>
          <w:rFonts w:ascii="Times New Roman" w:hAnsi="Times New Roman" w:cs="Times New Roman"/>
          <w:sz w:val="24"/>
          <w:szCs w:val="24"/>
        </w:rPr>
        <w:t xml:space="preserve"> и </w:t>
      </w:r>
      <w:hyperlink r:id="rId25" w:tooltip="consultantplus://offline/ref=320681C131B6558BBE5154AFA745AAC2AA4FD858B5BCBFA41A7617E7386CA584B0111F8E26F07B8D8DB585501084CD5AF9685533F1F4qF69D" w:history="1">
        <w:r>
          <w:rPr>
            <w:rFonts w:ascii="Times New Roman" w:hAnsi="Times New Roman" w:cs="Times New Roman"/>
            <w:sz w:val="24"/>
            <w:szCs w:val="24"/>
          </w:rPr>
          <w:t>7.3 статьи 96</w:t>
        </w:r>
      </w:hyperlink>
      <w:r>
        <w:rPr>
          <w:rFonts w:ascii="Times New Roman" w:hAnsi="Times New Roman" w:cs="Times New Roman"/>
          <w:sz w:val="24"/>
          <w:szCs w:val="24"/>
        </w:rPr>
        <w:t xml:space="preserve"> Закона № 44-ФЗ.</w:t>
      </w:r>
    </w:p>
    <w:p w14:paraId="36FD1397"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6" w:tooltip="consultantplus://offline/ref=320681C131B6558BBE5154AFA745AAC2AA4FD858B5BCBFA41A7617E7386CA584B0111F8E24F3718D8DB585501084CD5AF9685533F1F4qF69D" w:history="1">
        <w:r>
          <w:rPr>
            <w:rFonts w:ascii="Times New Roman" w:hAnsi="Times New Roman" w:cs="Times New Roman"/>
            <w:sz w:val="24"/>
            <w:szCs w:val="24"/>
          </w:rPr>
          <w:t>частями 7</w:t>
        </w:r>
      </w:hyperlink>
      <w:r>
        <w:rPr>
          <w:rFonts w:ascii="Times New Roman" w:hAnsi="Times New Roman" w:cs="Times New Roman"/>
          <w:sz w:val="24"/>
          <w:szCs w:val="24"/>
        </w:rPr>
        <w:t xml:space="preserve">, </w:t>
      </w:r>
      <w:hyperlink r:id="rId27" w:tooltip="consultantplus://offline/ref=320681C131B6558BBE5154AFA745AAC2AA4FD858B5BCBFA41A7617E7386CA584B0111F8E26F0798D8DB585501084CD5AF9685533F1F4qF69D" w:history="1">
        <w:r>
          <w:rPr>
            <w:rFonts w:ascii="Times New Roman" w:hAnsi="Times New Roman" w:cs="Times New Roman"/>
            <w:sz w:val="24"/>
            <w:szCs w:val="24"/>
          </w:rPr>
          <w:t>7.1</w:t>
        </w:r>
      </w:hyperlink>
      <w:r>
        <w:rPr>
          <w:rFonts w:ascii="Times New Roman" w:hAnsi="Times New Roman" w:cs="Times New Roman"/>
          <w:sz w:val="24"/>
          <w:szCs w:val="24"/>
        </w:rPr>
        <w:t xml:space="preserve"> и </w:t>
      </w:r>
      <w:hyperlink r:id="rId28" w:tooltip="consultantplus://offline/ref=320681C131B6558BBE5154AFA745AAC2AA4FD858B5BCBFA41A7617E7386CA584B0111F8E26F0788D8DB585501084CD5AF9685533F1F4qF69D" w:history="1">
        <w:r>
          <w:rPr>
            <w:rFonts w:ascii="Times New Roman" w:hAnsi="Times New Roman" w:cs="Times New Roman"/>
            <w:sz w:val="24"/>
            <w:szCs w:val="24"/>
          </w:rPr>
          <w:t>7.2 статьи 96</w:t>
        </w:r>
      </w:hyperlink>
      <w:r>
        <w:rPr>
          <w:rFonts w:ascii="Times New Roman" w:hAnsi="Times New Roman" w:cs="Times New Roman"/>
          <w:sz w:val="24"/>
          <w:szCs w:val="24"/>
        </w:rPr>
        <w:t xml:space="preserve"> Закона № 44-ФЗ возвращаются Поставщику в течение 7 рабочих дней с даты исполнения Поставщиком своих обязательств по настоящему Контракту.</w:t>
      </w:r>
    </w:p>
    <w:p w14:paraId="25E54D64" w14:textId="77777777" w:rsidR="00F80A7B" w:rsidRDefault="00727777">
      <w:pPr>
        <w:pStyle w:val="af"/>
        <w:numPr>
          <w:ilvl w:val="1"/>
          <w:numId w:val="12"/>
        </w:numPr>
        <w:tabs>
          <w:tab w:val="left" w:pos="992"/>
        </w:tabs>
        <w:spacing w:after="0"/>
        <w:ind w:left="0" w:firstLine="567"/>
      </w:pPr>
      <w:r>
        <w:rPr>
          <w:color w:val="000000" w:themeColor="text1"/>
        </w:rPr>
        <w:t xml:space="preserve">В независимую гарантию, предоставляемую в качестве обеспечения исполнения Контракта,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9" w:tooltip="consultantplus://offline/ref=F5D6124F31160083AD876E24727457044011797EC3A147D6C7982D866A01AB2D94FD178DAFC4F900F51766EA4962D9742B27991EDAAB51I4iFL" w:history="1">
        <w:r>
          <w:rPr>
            <w:color w:val="000000" w:themeColor="text1"/>
          </w:rPr>
          <w:t>кодексом</w:t>
        </w:r>
      </w:hyperlink>
      <w:r>
        <w:rPr>
          <w:color w:val="000000" w:themeColor="text1"/>
        </w:rPr>
        <w:t xml:space="preserve"> Российской Федерации оснований для отказа в удовлетворении этого требования</w:t>
      </w:r>
      <w:r>
        <w:t>.</w:t>
      </w:r>
    </w:p>
    <w:p w14:paraId="68D6BE62"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tooltip="consultantplus://offline/ref=320681C131B6558BBE5154AFA745AAC2AA4FD858B5BCBFA41A7617E7386CA584B0111F8E24F3718D8DB585501084CD5AF9685533F1F4qF69D" w:history="1">
        <w:r>
          <w:rPr>
            <w:rFonts w:ascii="Times New Roman" w:hAnsi="Times New Roman" w:cs="Times New Roman"/>
            <w:sz w:val="24"/>
            <w:szCs w:val="24"/>
          </w:rPr>
          <w:t>частями 7</w:t>
        </w:r>
      </w:hyperlink>
      <w:r>
        <w:rPr>
          <w:rFonts w:ascii="Times New Roman" w:hAnsi="Times New Roman" w:cs="Times New Roman"/>
          <w:sz w:val="24"/>
          <w:szCs w:val="24"/>
        </w:rPr>
        <w:t xml:space="preserve">, </w:t>
      </w:r>
      <w:hyperlink r:id="rId31" w:tooltip="consultantplus://offline/ref=320681C131B6558BBE5154AFA745AAC2AA4FD858B5BCBFA41A7617E7386CA584B0111F8E26F0798D8DB585501084CD5AF9685533F1F4qF69D" w:history="1">
        <w:r>
          <w:rPr>
            <w:rFonts w:ascii="Times New Roman" w:hAnsi="Times New Roman" w:cs="Times New Roman"/>
            <w:sz w:val="24"/>
            <w:szCs w:val="24"/>
          </w:rPr>
          <w:t>7.1</w:t>
        </w:r>
      </w:hyperlink>
      <w:r>
        <w:rPr>
          <w:rFonts w:ascii="Times New Roman" w:hAnsi="Times New Roman" w:cs="Times New Roman"/>
          <w:sz w:val="24"/>
          <w:szCs w:val="24"/>
        </w:rPr>
        <w:t xml:space="preserve">, </w:t>
      </w:r>
      <w:hyperlink r:id="rId32" w:tooltip="consultantplus://offline/ref=320681C131B6558BBE5154AFA745AAC2AA4FD858B5BCBFA41A7617E7386CA584B0111F8E26F0788D8DB585501084CD5AF9685533F1F4qF69D" w:history="1">
        <w:r>
          <w:rPr>
            <w:rFonts w:ascii="Times New Roman" w:hAnsi="Times New Roman" w:cs="Times New Roman"/>
            <w:sz w:val="24"/>
            <w:szCs w:val="24"/>
          </w:rPr>
          <w:t>7.2</w:t>
        </w:r>
      </w:hyperlink>
      <w:r>
        <w:rPr>
          <w:rFonts w:ascii="Times New Roman" w:hAnsi="Times New Roman" w:cs="Times New Roman"/>
          <w:sz w:val="24"/>
          <w:szCs w:val="24"/>
        </w:rPr>
        <w:t xml:space="preserve"> и </w:t>
      </w:r>
      <w:hyperlink r:id="rId33" w:tooltip="consultantplus://offline/ref=320681C131B6558BBE5154AFA745AAC2AA4FD858B5BCBFA41A7617E7386CA584B0111F8E26F07B8D8DB585501084CD5AF9685533F1F4qF69D" w:history="1">
        <w:r>
          <w:rPr>
            <w:rFonts w:ascii="Times New Roman" w:hAnsi="Times New Roman" w:cs="Times New Roman"/>
            <w:sz w:val="24"/>
            <w:szCs w:val="24"/>
          </w:rPr>
          <w:t>7.3 статьи 96</w:t>
        </w:r>
      </w:hyperlink>
      <w:r>
        <w:rPr>
          <w:rFonts w:ascii="Times New Roman" w:hAnsi="Times New Roman" w:cs="Times New Roman"/>
          <w:sz w:val="24"/>
          <w:szCs w:val="24"/>
        </w:rPr>
        <w:t xml:space="preserve"> Закона №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пунктом 7.4 настоящего Контракта.</w:t>
      </w:r>
    </w:p>
    <w:p w14:paraId="11529344" w14:textId="77777777" w:rsidR="00F80A7B" w:rsidRDefault="00F80A7B">
      <w:pPr>
        <w:widowControl w:val="0"/>
        <w:tabs>
          <w:tab w:val="left" w:pos="567"/>
        </w:tabs>
        <w:spacing w:after="0"/>
      </w:pPr>
    </w:p>
    <w:p w14:paraId="27E84D21"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14:paraId="15E3B206" w14:textId="77777777" w:rsidR="00F80A7B" w:rsidRDefault="00F80A7B">
      <w:pPr>
        <w:pStyle w:val="ConsPlusNormal"/>
        <w:jc w:val="both"/>
        <w:rPr>
          <w:rFonts w:ascii="Times New Roman" w:hAnsi="Times New Roman" w:cs="Times New Roman"/>
          <w:sz w:val="24"/>
          <w:szCs w:val="24"/>
        </w:rPr>
      </w:pPr>
    </w:p>
    <w:p w14:paraId="5B314B26"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0D1CC8C6"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bookmarkStart w:id="12" w:name="P254"/>
      <w:bookmarkEnd w:id="12"/>
      <w:r>
        <w:rPr>
          <w:rFonts w:ascii="Times New Roman" w:hAnsi="Times New Roman" w:cs="Times New Roman"/>
          <w:sz w:val="24"/>
          <w:szCs w:val="24"/>
        </w:rPr>
        <w:t xml:space="preserve">О возникновении и прекращении обстоятельства непреодолимой силы Стороны уведомляют друг друга письменно в </w:t>
      </w:r>
      <w:r>
        <w:rPr>
          <w:rFonts w:ascii="Times New Roman" w:hAnsi="Times New Roman" w:cs="Times New Roman"/>
          <w:color w:val="000000" w:themeColor="text1"/>
          <w:sz w:val="24"/>
          <w:szCs w:val="24"/>
        </w:rPr>
        <w:t>течение 7 календарных дней с</w:t>
      </w:r>
      <w:r>
        <w:rPr>
          <w:rFonts w:ascii="Times New Roman" w:hAnsi="Times New Roman" w:cs="Times New Roman"/>
          <w:sz w:val="24"/>
          <w:szCs w:val="24"/>
        </w:rPr>
        <w:t xml:space="preserve">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244F10D9"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bookmarkStart w:id="13" w:name="P255"/>
      <w:bookmarkEnd w:id="13"/>
      <w:r>
        <w:rPr>
          <w:rFonts w:ascii="Times New Roman" w:hAnsi="Times New Roman" w:cs="Times New Roman"/>
          <w:sz w:val="24"/>
          <w:szCs w:val="24"/>
        </w:rPr>
        <w:t>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08462229"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tooltip="#P254" w:history="1">
        <w:r>
          <w:rPr>
            <w:rFonts w:ascii="Times New Roman" w:hAnsi="Times New Roman" w:cs="Times New Roman"/>
            <w:color w:val="000000" w:themeColor="text1"/>
            <w:sz w:val="24"/>
            <w:szCs w:val="24"/>
          </w:rPr>
          <w:t>пунктах 9.2</w:t>
        </w:r>
      </w:hyperlink>
      <w:r>
        <w:rPr>
          <w:rFonts w:ascii="Times New Roman" w:hAnsi="Times New Roman" w:cs="Times New Roman"/>
          <w:color w:val="000000" w:themeColor="text1"/>
          <w:sz w:val="24"/>
          <w:szCs w:val="24"/>
        </w:rPr>
        <w:t xml:space="preserve"> - </w:t>
      </w:r>
      <w:hyperlink w:anchor="P255" w:tooltip="#P255" w:history="1">
        <w:r>
          <w:rPr>
            <w:rFonts w:ascii="Times New Roman" w:hAnsi="Times New Roman" w:cs="Times New Roman"/>
            <w:color w:val="000000" w:themeColor="text1"/>
            <w:sz w:val="24"/>
            <w:szCs w:val="24"/>
          </w:rPr>
          <w:t>9.3</w:t>
        </w:r>
      </w:hyperlink>
      <w:r>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059943C2"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обстоятельства непреодолимой силы будут сохраняться более </w:t>
      </w:r>
      <w:r>
        <w:rPr>
          <w:rFonts w:ascii="Times New Roman" w:hAnsi="Times New Roman" w:cs="Times New Roman"/>
          <w:color w:val="000000" w:themeColor="text1"/>
          <w:sz w:val="24"/>
          <w:szCs w:val="24"/>
        </w:rPr>
        <w:t>30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w:t>
      </w:r>
      <w:r>
        <w:rPr>
          <w:rFonts w:ascii="Times New Roman" w:hAnsi="Times New Roman" w:cs="Times New Roman"/>
          <w:sz w:val="24"/>
          <w:szCs w:val="24"/>
        </w:rPr>
        <w:t xml:space="preserve"> обязаны осуществить взаиморасчеты по своим обязательствам на день прекращения настоящего Контракта.</w:t>
      </w:r>
    </w:p>
    <w:p w14:paraId="63C91A2E" w14:textId="77777777" w:rsidR="00F80A7B" w:rsidRDefault="00F80A7B">
      <w:pPr>
        <w:pStyle w:val="ConsPlusNormal"/>
        <w:jc w:val="both"/>
        <w:rPr>
          <w:rFonts w:ascii="Times New Roman" w:hAnsi="Times New Roman" w:cs="Times New Roman"/>
          <w:sz w:val="24"/>
          <w:szCs w:val="24"/>
        </w:rPr>
      </w:pPr>
    </w:p>
    <w:p w14:paraId="34FE3319"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РАССМОТРЕНИЕ И РАЗРЕШЕНИЕ СПОРОВ</w:t>
      </w:r>
    </w:p>
    <w:p w14:paraId="16FB1E80" w14:textId="77777777" w:rsidR="00F80A7B" w:rsidRDefault="00F80A7B">
      <w:pPr>
        <w:pStyle w:val="ConsPlusNormal"/>
        <w:jc w:val="both"/>
        <w:rPr>
          <w:rFonts w:ascii="Times New Roman" w:hAnsi="Times New Roman" w:cs="Times New Roman"/>
          <w:sz w:val="24"/>
          <w:szCs w:val="24"/>
        </w:rPr>
      </w:pPr>
    </w:p>
    <w:p w14:paraId="3ACDD4DD"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Все споры, возникающие из настоящего Контракта, Стороны могут разрешать путем переговоров.</w:t>
      </w:r>
    </w:p>
    <w:p w14:paraId="056BFD41"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Все споры, возникающие из настоящего Контракта, подлежат передаче на разрешение в Арбитражный суд Омской области в соответствии с действующим законодательством Российской Федерации и настоящим Контрактом.</w:t>
      </w:r>
    </w:p>
    <w:p w14:paraId="1ADF475C"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До передачи спора на разрешение в Арбитражный суд Омской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34" w:tooltip="consultantplus://offline/ref=320681C131B6558BBE5154AFA745AAC2AA49D058B3B1BFA41A7617E7386CA584B0111F8E23F87E8D8DB585501084CD5AF9685533F1F4qF69D" w:history="1">
        <w:r>
          <w:rPr>
            <w:rFonts w:ascii="Times New Roman" w:hAnsi="Times New Roman" w:cs="Times New Roman"/>
            <w:sz w:val="24"/>
            <w:szCs w:val="24"/>
          </w:rPr>
          <w:t>части 5 статьи 4</w:t>
        </w:r>
      </w:hyperlink>
      <w:r>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02C1565D"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Претензия должна быть сформирована</w:t>
      </w:r>
      <w:r>
        <w:t xml:space="preserve"> </w:t>
      </w:r>
      <w:r>
        <w:rPr>
          <w:rFonts w:ascii="Times New Roman" w:hAnsi="Times New Roman" w:cs="Times New Roman"/>
          <w:sz w:val="24"/>
          <w:szCs w:val="24"/>
        </w:rPr>
        <w:t>в соответствии с частью 16 статьи 94 Закона № 44-ФЗ. Момент получения претензии Стороной-адресатом определяется в соответствии с гражданским законодательством Российской Федерации и Законом № 44-ФЗ.</w:t>
      </w:r>
    </w:p>
    <w:p w14:paraId="4E1ADB44"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дать в письменной форме ответ на претензию по существу в срок не </w:t>
      </w:r>
      <w:r>
        <w:rPr>
          <w:rFonts w:ascii="Times New Roman" w:hAnsi="Times New Roman" w:cs="Times New Roman"/>
          <w:color w:val="000000" w:themeColor="text1"/>
          <w:sz w:val="24"/>
          <w:szCs w:val="24"/>
        </w:rPr>
        <w:t>позднее 7 календарных дней с даты</w:t>
      </w:r>
      <w:r>
        <w:rPr>
          <w:rFonts w:ascii="Times New Roman" w:hAnsi="Times New Roman" w:cs="Times New Roman"/>
          <w:sz w:val="24"/>
          <w:szCs w:val="24"/>
        </w:rPr>
        <w:t xml:space="preserve"> получения претензии.</w:t>
      </w:r>
    </w:p>
    <w:p w14:paraId="775AA35B"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6B39E13A"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Если требования в претензии подлежат денежной оценке, в претензии указывается истребуемая денежная сумма и ее полный и обоснованный расчет.</w:t>
      </w:r>
    </w:p>
    <w:p w14:paraId="268261FC"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2F5DA62"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5CC7D9A3"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Омской области.</w:t>
      </w:r>
    </w:p>
    <w:p w14:paraId="79F51BC0" w14:textId="77777777" w:rsidR="00F80A7B" w:rsidRDefault="00F80A7B">
      <w:pPr>
        <w:pStyle w:val="ConsPlusNormal"/>
        <w:jc w:val="both"/>
        <w:rPr>
          <w:rFonts w:ascii="Times New Roman" w:hAnsi="Times New Roman" w:cs="Times New Roman"/>
          <w:sz w:val="24"/>
          <w:szCs w:val="24"/>
        </w:rPr>
      </w:pPr>
    </w:p>
    <w:p w14:paraId="4B369746"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СРОК ДЕЙСТВИЯ И ПОРЯДОК ИЗМЕНЕНИЯ,</w:t>
      </w:r>
    </w:p>
    <w:p w14:paraId="08564275" w14:textId="77777777" w:rsidR="00F80A7B" w:rsidRDefault="00727777">
      <w:pPr>
        <w:pStyle w:val="ConsPlusNormal"/>
        <w:jc w:val="center"/>
        <w:rPr>
          <w:rFonts w:ascii="Times New Roman" w:hAnsi="Times New Roman" w:cs="Times New Roman"/>
          <w:b/>
          <w:sz w:val="24"/>
          <w:szCs w:val="24"/>
        </w:rPr>
      </w:pPr>
      <w:r>
        <w:rPr>
          <w:rFonts w:ascii="Times New Roman" w:hAnsi="Times New Roman" w:cs="Times New Roman"/>
          <w:b/>
          <w:sz w:val="24"/>
          <w:szCs w:val="24"/>
        </w:rPr>
        <w:t>РАСТОРЖЕНИЯ КОНТРАКТА</w:t>
      </w:r>
    </w:p>
    <w:p w14:paraId="704036CD" w14:textId="77777777" w:rsidR="00F80A7B" w:rsidRDefault="00F80A7B">
      <w:pPr>
        <w:pStyle w:val="ConsPlusNormal"/>
        <w:jc w:val="both"/>
        <w:rPr>
          <w:rFonts w:ascii="Times New Roman" w:hAnsi="Times New Roman" w:cs="Times New Roman"/>
          <w:b/>
          <w:sz w:val="24"/>
          <w:szCs w:val="24"/>
        </w:rPr>
      </w:pPr>
    </w:p>
    <w:p w14:paraId="6A834E6E"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bookmarkStart w:id="14" w:name="P275"/>
      <w:bookmarkEnd w:id="14"/>
      <w:r>
        <w:rPr>
          <w:rFonts w:ascii="Times New Roman" w:hAnsi="Times New Roman" w:cs="Times New Roman"/>
          <w:sz w:val="24"/>
          <w:szCs w:val="24"/>
        </w:rPr>
        <w:t>Настоящий Контракт вступает в силу с даты его заключения обеими Сторонами и действует по «31» декабря 2025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4A64CAD2"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Расторжение настоящего Контракта допускается по соглашению Сторон, по решению суда</w:t>
      </w:r>
      <w:r>
        <w:rPr>
          <w:rFonts w:ascii="Times New Roman" w:hAnsi="Times New Roman" w:cs="Times New Roman"/>
          <w:color w:val="000000" w:themeColor="text1"/>
          <w:sz w:val="24"/>
          <w:szCs w:val="24"/>
        </w:rPr>
        <w:t>, в случае одностороннего отказа Стороны от исполнения настоящего Контракта в соответствии с гражданским законодательством Российской Федерации.</w:t>
      </w:r>
      <w:r>
        <w:rPr>
          <w:rFonts w:ascii="Times New Roman" w:hAnsi="Times New Roman" w:cs="Times New Roman"/>
          <w:color w:val="0070C0"/>
          <w:sz w:val="24"/>
          <w:szCs w:val="24"/>
        </w:rPr>
        <w:t xml:space="preserve"> </w:t>
      </w:r>
      <w:r>
        <w:rPr>
          <w:rFonts w:ascii="Times New Roman" w:hAnsi="Times New Roman" w:cs="Times New Roman"/>
          <w:sz w:val="24"/>
          <w:szCs w:val="24"/>
        </w:rPr>
        <w:t>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17C5B39B"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5" w:tooltip="consultantplus://offline/ref=320681C131B6558BBE5154AFA745AAC2AA4FD858B5BCBFA41A7617E7386CA584A211478226F76786DFFAC3051Fq865D"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 44-ФЗ порядке в реестр недобросовестных поставщиков (подрядчиков, исполнителей).</w:t>
      </w:r>
    </w:p>
    <w:p w14:paraId="16880891"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BBD728C"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Изменение условий настоящего Контракта при его исполнении не допускается, за исключением случаев, предусмотренных </w:t>
      </w:r>
      <w:hyperlink r:id="rId36" w:tooltip="consultantplus://offline/ref=320681C131B6558BBE5154AFA745AAC2AA4FD858B5BCBFA41A7617E7386CA584B0111F8E27F07A86D0EF955459D0C645FF704B37EFF4F9C2qA66D" w:history="1">
        <w:r>
          <w:rPr>
            <w:rFonts w:ascii="Times New Roman" w:hAnsi="Times New Roman" w:cs="Times New Roman"/>
            <w:sz w:val="24"/>
            <w:szCs w:val="24"/>
          </w:rPr>
          <w:t>статьей 95</w:t>
        </w:r>
      </w:hyperlink>
      <w:r>
        <w:rPr>
          <w:rFonts w:ascii="Times New Roman" w:hAnsi="Times New Roman" w:cs="Times New Roman"/>
          <w:sz w:val="24"/>
          <w:szCs w:val="24"/>
        </w:rPr>
        <w:t xml:space="preserve"> Закона № 44-ФЗ.</w:t>
      </w:r>
    </w:p>
    <w:p w14:paraId="2DE056D4" w14:textId="77777777" w:rsidR="00F80A7B" w:rsidRDefault="00F80A7B">
      <w:pPr>
        <w:pStyle w:val="ConsPlusNormal"/>
        <w:jc w:val="both"/>
        <w:rPr>
          <w:rFonts w:ascii="Times New Roman" w:hAnsi="Times New Roman" w:cs="Times New Roman"/>
          <w:sz w:val="24"/>
          <w:szCs w:val="24"/>
        </w:rPr>
      </w:pPr>
    </w:p>
    <w:p w14:paraId="126FC122"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 xml:space="preserve">ПРОЧИЕ ПОЛОЖЕНИЯ </w:t>
      </w:r>
    </w:p>
    <w:p w14:paraId="6450FF14" w14:textId="77777777" w:rsidR="00F80A7B" w:rsidRDefault="00F80A7B">
      <w:pPr>
        <w:pStyle w:val="ConsPlusNormal"/>
        <w:jc w:val="both"/>
        <w:rPr>
          <w:rFonts w:ascii="Times New Roman" w:hAnsi="Times New Roman" w:cs="Times New Roman"/>
          <w:sz w:val="24"/>
          <w:szCs w:val="24"/>
        </w:rPr>
      </w:pPr>
    </w:p>
    <w:p w14:paraId="12569848"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Во всем, что не оговорено в настоящем Контракте, Стороны руководствуются действующим законодательством Российской Федерации.</w:t>
      </w:r>
    </w:p>
    <w:p w14:paraId="1F1CB8DB"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w:t>
      </w:r>
      <w:r>
        <w:rPr>
          <w:rFonts w:ascii="Times New Roman" w:hAnsi="Times New Roman" w:cs="Times New Roman"/>
          <w:color w:val="000000" w:themeColor="text1"/>
          <w:sz w:val="24"/>
          <w:szCs w:val="24"/>
        </w:rPr>
        <w:t>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2BEC73F7" w14:textId="77777777" w:rsidR="00F80A7B" w:rsidRDefault="00727777">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tooltip="#P306" w:history="1">
        <w:r>
          <w:rPr>
            <w:rFonts w:ascii="Times New Roman" w:hAnsi="Times New Roman" w:cs="Times New Roman"/>
            <w:color w:val="000000" w:themeColor="text1"/>
            <w:sz w:val="24"/>
            <w:szCs w:val="24"/>
          </w:rPr>
          <w:t>разделе X</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rPr>
          <w:t>V</w:t>
        </w:r>
      </w:hyperlink>
      <w:r>
        <w:rPr>
          <w:rFonts w:ascii="Times New Roman" w:hAnsi="Times New Roman" w:cs="Times New Roman"/>
          <w:color w:val="000000" w:themeColor="text1"/>
          <w:sz w:val="24"/>
          <w:szCs w:val="24"/>
        </w:rPr>
        <w:t xml:space="preserve"> настоящего Контракта, либо с использованием электронной почты на электронные адреса, указанные в </w:t>
      </w:r>
      <w:hyperlink w:anchor="P306" w:tooltip="#P306" w:history="1">
        <w:r>
          <w:rPr>
            <w:rFonts w:ascii="Times New Roman" w:hAnsi="Times New Roman" w:cs="Times New Roman"/>
            <w:color w:val="000000" w:themeColor="text1"/>
            <w:sz w:val="24"/>
            <w:szCs w:val="24"/>
          </w:rPr>
          <w:t>разделе X</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rPr>
          <w:t>V</w:t>
        </w:r>
      </w:hyperlink>
      <w:r>
        <w:rPr>
          <w:rFonts w:ascii="Times New Roman" w:hAnsi="Times New Roman" w:cs="Times New Roman"/>
          <w:color w:val="000000" w:themeColor="text1"/>
          <w:sz w:val="24"/>
          <w:szCs w:val="24"/>
        </w:rPr>
        <w:t xml:space="preserve"> настоящего Контракта, либо с использованием факсимильной связи, либо с использованием факсимильной связи.</w:t>
      </w:r>
    </w:p>
    <w:p w14:paraId="29298C5F"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tooltip="#P306" w:history="1">
        <w:r>
          <w:rPr>
            <w:rFonts w:ascii="Times New Roman" w:hAnsi="Times New Roman" w:cs="Times New Roman"/>
            <w:color w:val="000000" w:themeColor="text1"/>
            <w:sz w:val="24"/>
            <w:szCs w:val="24"/>
          </w:rPr>
          <w:t>разделе X</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rPr>
          <w:t>V</w:t>
        </w:r>
      </w:hyperlink>
      <w:r>
        <w:rPr>
          <w:rFonts w:ascii="Times New Roman" w:hAnsi="Times New Roman" w:cs="Times New Roman"/>
          <w:color w:val="000000" w:themeColor="text1"/>
          <w:sz w:val="24"/>
          <w:szCs w:val="24"/>
        </w:rPr>
        <w:t xml:space="preserve"> настоящего</w:t>
      </w:r>
      <w:r>
        <w:rPr>
          <w:rFonts w:ascii="Times New Roman" w:hAnsi="Times New Roman" w:cs="Times New Roman"/>
          <w:sz w:val="24"/>
          <w:szCs w:val="24"/>
        </w:rPr>
        <w:t xml:space="preserve"> Контракта, считается надлежащим уведомлением Сторон.</w:t>
      </w:r>
    </w:p>
    <w:p w14:paraId="39FAD07C"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661CF2D2" w14:textId="77777777" w:rsidR="00F80A7B" w:rsidRDefault="00727777">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7F9C50F4"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2ADAABB6" w14:textId="77777777" w:rsidR="00F80A7B" w:rsidRDefault="00727777">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14:paraId="21FA1D64" w14:textId="77777777" w:rsidR="00F80A7B" w:rsidRDefault="00F80A7B">
      <w:pPr>
        <w:pStyle w:val="ConsPlusNormal"/>
        <w:jc w:val="both"/>
        <w:rPr>
          <w:rFonts w:ascii="Times New Roman" w:hAnsi="Times New Roman" w:cs="Times New Roman"/>
          <w:sz w:val="24"/>
          <w:szCs w:val="24"/>
        </w:rPr>
      </w:pPr>
    </w:p>
    <w:p w14:paraId="1346489E" w14:textId="77777777" w:rsidR="00F80A7B" w:rsidRDefault="00727777">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 xml:space="preserve">ПЕРЕЧЕНЬ ПРИЛОЖЕНИЙ </w:t>
      </w:r>
    </w:p>
    <w:p w14:paraId="0A5C8D39" w14:textId="77777777" w:rsidR="00F80A7B" w:rsidRDefault="00F80A7B">
      <w:pPr>
        <w:pStyle w:val="ConsPlusNormal"/>
        <w:jc w:val="both"/>
        <w:rPr>
          <w:rFonts w:ascii="Times New Roman" w:hAnsi="Times New Roman" w:cs="Times New Roman"/>
          <w:sz w:val="24"/>
          <w:szCs w:val="24"/>
        </w:rPr>
      </w:pPr>
    </w:p>
    <w:p w14:paraId="1BA2838C" w14:textId="77777777" w:rsidR="00F80A7B" w:rsidRDefault="0072777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Неотъемлемой частью настоящего Контракта является следующее:</w:t>
      </w:r>
    </w:p>
    <w:p w14:paraId="449D6268" w14:textId="77777777" w:rsidR="00F80A7B" w:rsidRDefault="00067F51">
      <w:pPr>
        <w:pStyle w:val="ConsPlusNormal"/>
        <w:ind w:firstLine="540"/>
        <w:jc w:val="both"/>
        <w:rPr>
          <w:rFonts w:ascii="Times New Roman" w:hAnsi="Times New Roman" w:cs="Times New Roman"/>
          <w:sz w:val="24"/>
          <w:szCs w:val="24"/>
        </w:rPr>
      </w:pPr>
      <w:hyperlink w:anchor="P326" w:tooltip="#P326" w:history="1">
        <w:r w:rsidR="00727777">
          <w:rPr>
            <w:rFonts w:ascii="Times New Roman" w:hAnsi="Times New Roman" w:cs="Times New Roman"/>
            <w:sz w:val="24"/>
            <w:szCs w:val="24"/>
          </w:rPr>
          <w:t>Приложение № 1</w:t>
        </w:r>
      </w:hyperlink>
      <w:r w:rsidR="00727777">
        <w:rPr>
          <w:rFonts w:ascii="Times New Roman" w:hAnsi="Times New Roman" w:cs="Times New Roman"/>
          <w:sz w:val="24"/>
          <w:szCs w:val="24"/>
        </w:rPr>
        <w:t xml:space="preserve"> - Спецификация на 1 листе;</w:t>
      </w:r>
    </w:p>
    <w:p w14:paraId="64D513BC" w14:textId="77777777" w:rsidR="00F80A7B" w:rsidRDefault="00067F51">
      <w:pPr>
        <w:pStyle w:val="ConsPlusNormal"/>
        <w:ind w:firstLine="540"/>
        <w:jc w:val="both"/>
        <w:rPr>
          <w:rFonts w:ascii="Times New Roman" w:hAnsi="Times New Roman" w:cs="Times New Roman"/>
          <w:color w:val="000000" w:themeColor="text1"/>
          <w:sz w:val="24"/>
          <w:szCs w:val="24"/>
        </w:rPr>
      </w:pPr>
      <w:hyperlink w:anchor="P389" w:tooltip="#P389" w:history="1">
        <w:r w:rsidR="00727777">
          <w:rPr>
            <w:rFonts w:ascii="Times New Roman" w:hAnsi="Times New Roman" w:cs="Times New Roman"/>
            <w:color w:val="000000" w:themeColor="text1"/>
            <w:sz w:val="24"/>
            <w:szCs w:val="24"/>
          </w:rPr>
          <w:t>Приложение № 2</w:t>
        </w:r>
      </w:hyperlink>
      <w:r w:rsidR="00727777">
        <w:rPr>
          <w:rFonts w:ascii="Times New Roman" w:hAnsi="Times New Roman" w:cs="Times New Roman"/>
          <w:color w:val="000000" w:themeColor="text1"/>
          <w:sz w:val="24"/>
          <w:szCs w:val="24"/>
        </w:rPr>
        <w:t xml:space="preserve"> - Техническое задание на 1 листе;</w:t>
      </w:r>
    </w:p>
    <w:p w14:paraId="5D62F8F9" w14:textId="77777777" w:rsidR="00F80A7B" w:rsidRDefault="00067F51">
      <w:pPr>
        <w:pStyle w:val="ConsPlusNormal"/>
        <w:ind w:firstLine="540"/>
        <w:jc w:val="both"/>
        <w:rPr>
          <w:rFonts w:ascii="Times New Roman" w:hAnsi="Times New Roman" w:cs="Times New Roman"/>
          <w:color w:val="000000" w:themeColor="text1"/>
          <w:sz w:val="24"/>
          <w:szCs w:val="24"/>
        </w:rPr>
      </w:pPr>
      <w:hyperlink w:anchor="P399" w:tooltip="#P399" w:history="1">
        <w:r w:rsidR="00727777">
          <w:rPr>
            <w:rFonts w:ascii="Times New Roman" w:hAnsi="Times New Roman" w:cs="Times New Roman"/>
            <w:color w:val="000000" w:themeColor="text1"/>
            <w:sz w:val="24"/>
            <w:szCs w:val="24"/>
          </w:rPr>
          <w:t>Приложение № 3</w:t>
        </w:r>
      </w:hyperlink>
      <w:r w:rsidR="00727777">
        <w:rPr>
          <w:rFonts w:ascii="Times New Roman" w:hAnsi="Times New Roman" w:cs="Times New Roman"/>
          <w:color w:val="000000" w:themeColor="text1"/>
          <w:sz w:val="24"/>
          <w:szCs w:val="24"/>
        </w:rPr>
        <w:t xml:space="preserve"> - Форма заявки на поставку Товара на 1 листе;  </w:t>
      </w:r>
    </w:p>
    <w:p w14:paraId="38F654F4" w14:textId="77777777" w:rsidR="00F80A7B" w:rsidRDefault="00067F51">
      <w:pPr>
        <w:pStyle w:val="ConsPlusNormal"/>
        <w:ind w:firstLine="540"/>
        <w:jc w:val="both"/>
        <w:rPr>
          <w:rFonts w:ascii="Times New Roman" w:hAnsi="Times New Roman" w:cs="Times New Roman"/>
          <w:color w:val="000000" w:themeColor="text1"/>
          <w:sz w:val="24"/>
          <w:szCs w:val="24"/>
        </w:rPr>
      </w:pPr>
      <w:hyperlink w:anchor="P465" w:tooltip="#P465" w:history="1">
        <w:r w:rsidR="00727777">
          <w:rPr>
            <w:rFonts w:ascii="Times New Roman" w:hAnsi="Times New Roman" w:cs="Times New Roman"/>
            <w:color w:val="000000" w:themeColor="text1"/>
            <w:sz w:val="24"/>
            <w:szCs w:val="24"/>
          </w:rPr>
          <w:t>Приложение № 4</w:t>
        </w:r>
      </w:hyperlink>
      <w:r w:rsidR="00727777">
        <w:rPr>
          <w:rFonts w:ascii="Times New Roman" w:hAnsi="Times New Roman" w:cs="Times New Roman"/>
          <w:color w:val="000000" w:themeColor="text1"/>
          <w:sz w:val="24"/>
          <w:szCs w:val="24"/>
        </w:rPr>
        <w:t xml:space="preserve"> - Форма акта сдачи-приемки Товара на 1 листе</w:t>
      </w:r>
      <w:r w:rsidR="00727777">
        <w:rPr>
          <w:rStyle w:val="af8"/>
          <w:rFonts w:ascii="Times New Roman" w:hAnsi="Times New Roman" w:cs="Times New Roman"/>
          <w:color w:val="000000" w:themeColor="text1"/>
          <w:sz w:val="24"/>
          <w:szCs w:val="24"/>
        </w:rPr>
        <w:footnoteReference w:id="6"/>
      </w:r>
      <w:r w:rsidR="00727777">
        <w:rPr>
          <w:rFonts w:ascii="Times New Roman" w:hAnsi="Times New Roman" w:cs="Times New Roman"/>
          <w:color w:val="000000" w:themeColor="text1"/>
          <w:sz w:val="24"/>
          <w:szCs w:val="24"/>
        </w:rPr>
        <w:t>;</w:t>
      </w:r>
    </w:p>
    <w:p w14:paraId="5D25EF14" w14:textId="77777777" w:rsidR="00F80A7B" w:rsidRDefault="00067F51">
      <w:pPr>
        <w:pStyle w:val="ConsPlusNormal"/>
        <w:ind w:firstLine="540"/>
        <w:jc w:val="both"/>
        <w:rPr>
          <w:rFonts w:ascii="Times New Roman" w:hAnsi="Times New Roman" w:cs="Times New Roman"/>
          <w:color w:val="000000" w:themeColor="text1"/>
          <w:sz w:val="24"/>
          <w:szCs w:val="24"/>
        </w:rPr>
      </w:pPr>
      <w:hyperlink w:anchor="P580" w:tooltip="#P580" w:history="1">
        <w:r w:rsidR="00727777">
          <w:rPr>
            <w:rFonts w:ascii="Times New Roman" w:hAnsi="Times New Roman" w:cs="Times New Roman"/>
            <w:color w:val="000000" w:themeColor="text1"/>
            <w:sz w:val="24"/>
            <w:szCs w:val="24"/>
          </w:rPr>
          <w:t xml:space="preserve">Приложение № </w:t>
        </w:r>
      </w:hyperlink>
      <w:r w:rsidR="00727777">
        <w:rPr>
          <w:rFonts w:ascii="Times New Roman" w:hAnsi="Times New Roman" w:cs="Times New Roman"/>
          <w:color w:val="000000" w:themeColor="text1"/>
          <w:sz w:val="24"/>
          <w:szCs w:val="24"/>
        </w:rPr>
        <w:t>5 - Перечень адресов поставки Товара на 1 листе</w:t>
      </w:r>
      <w:r w:rsidR="00727777">
        <w:rPr>
          <w:rStyle w:val="af8"/>
          <w:rFonts w:ascii="Times New Roman" w:hAnsi="Times New Roman" w:cs="Times New Roman"/>
          <w:color w:val="000000" w:themeColor="text1"/>
          <w:sz w:val="24"/>
          <w:szCs w:val="24"/>
        </w:rPr>
        <w:footnoteReference w:id="7"/>
      </w:r>
      <w:r w:rsidR="00727777">
        <w:rPr>
          <w:rFonts w:ascii="Times New Roman" w:hAnsi="Times New Roman" w:cs="Times New Roman"/>
          <w:color w:val="000000" w:themeColor="text1"/>
          <w:sz w:val="24"/>
          <w:szCs w:val="24"/>
        </w:rPr>
        <w:t>;</w:t>
      </w:r>
    </w:p>
    <w:p w14:paraId="1351B553" w14:textId="77777777" w:rsidR="00F80A7B" w:rsidRDefault="00F80A7B">
      <w:pPr>
        <w:pStyle w:val="ConsPlusNormal"/>
        <w:jc w:val="both"/>
        <w:rPr>
          <w:rFonts w:ascii="Times New Roman" w:hAnsi="Times New Roman" w:cs="Times New Roman"/>
          <w:sz w:val="24"/>
          <w:szCs w:val="24"/>
        </w:rPr>
      </w:pPr>
    </w:p>
    <w:p w14:paraId="40A5E993" w14:textId="77777777" w:rsidR="00F80A7B" w:rsidRDefault="00727777">
      <w:pPr>
        <w:pStyle w:val="ConsPlusNormal"/>
        <w:numPr>
          <w:ilvl w:val="0"/>
          <w:numId w:val="12"/>
        </w:numPr>
        <w:jc w:val="center"/>
        <w:outlineLvl w:val="1"/>
        <w:rPr>
          <w:rFonts w:ascii="Times New Roman" w:hAnsi="Times New Roman" w:cs="Times New Roman"/>
          <w:b/>
          <w:sz w:val="24"/>
          <w:szCs w:val="24"/>
        </w:rPr>
      </w:pPr>
      <w:bookmarkStart w:id="15" w:name="P306"/>
      <w:bookmarkEnd w:id="15"/>
      <w:r>
        <w:rPr>
          <w:rFonts w:ascii="Times New Roman" w:hAnsi="Times New Roman" w:cs="Times New Roman"/>
          <w:b/>
          <w:sz w:val="24"/>
          <w:szCs w:val="24"/>
        </w:rPr>
        <w:t>АДРЕСА. БАНКОВСКИЕ РЕКВИЗИТЫ И ПОДПИСИ СТОРОН:</w:t>
      </w:r>
    </w:p>
    <w:p w14:paraId="37FE7DA0" w14:textId="77777777" w:rsidR="00F80A7B" w:rsidRDefault="00F80A7B">
      <w:pPr>
        <w:pStyle w:val="ConsPlusNormal"/>
        <w:jc w:val="both"/>
        <w:rPr>
          <w:rFonts w:ascii="Times New Roman" w:hAnsi="Times New Roman" w:cs="Times New Roman"/>
          <w:sz w:val="24"/>
          <w:szCs w:val="24"/>
        </w:rPr>
      </w:pPr>
    </w:p>
    <w:tbl>
      <w:tblPr>
        <w:tblW w:w="0" w:type="auto"/>
        <w:tblInd w:w="-505" w:type="dxa"/>
        <w:tblLayout w:type="fixed"/>
        <w:tblCellMar>
          <w:top w:w="102" w:type="dxa"/>
          <w:left w:w="62" w:type="dxa"/>
          <w:bottom w:w="102" w:type="dxa"/>
          <w:right w:w="62" w:type="dxa"/>
        </w:tblCellMar>
        <w:tblLook w:val="0000" w:firstRow="0" w:lastRow="0" w:firstColumn="0" w:lastColumn="0" w:noHBand="0" w:noVBand="0"/>
      </w:tblPr>
      <w:tblGrid>
        <w:gridCol w:w="4820"/>
        <w:gridCol w:w="645"/>
        <w:gridCol w:w="4741"/>
      </w:tblGrid>
      <w:tr w:rsidR="00F80A7B" w14:paraId="7BA219E1" w14:textId="77777777">
        <w:tc>
          <w:tcPr>
            <w:tcW w:w="4820" w:type="dxa"/>
            <w:tcBorders>
              <w:top w:val="none" w:sz="4" w:space="0" w:color="000000"/>
              <w:left w:val="none" w:sz="4" w:space="0" w:color="000000"/>
              <w:bottom w:val="none" w:sz="4" w:space="0" w:color="000000"/>
              <w:right w:val="none" w:sz="4" w:space="0" w:color="000000"/>
            </w:tcBorders>
          </w:tcPr>
          <w:p w14:paraId="39263912" w14:textId="77777777" w:rsidR="00F80A7B" w:rsidRDefault="00727777">
            <w:pPr>
              <w:pStyle w:val="ConsPlusNormal"/>
              <w:ind w:left="567"/>
              <w:rPr>
                <w:rFonts w:ascii="Times New Roman" w:hAnsi="Times New Roman" w:cs="Times New Roman"/>
                <w:sz w:val="24"/>
                <w:szCs w:val="24"/>
              </w:rPr>
            </w:pPr>
            <w:r>
              <w:rPr>
                <w:rFonts w:ascii="Times New Roman" w:hAnsi="Times New Roman" w:cs="Times New Roman"/>
                <w:sz w:val="24"/>
                <w:szCs w:val="24"/>
              </w:rPr>
              <w:t>Заказчик:</w:t>
            </w:r>
          </w:p>
        </w:tc>
        <w:tc>
          <w:tcPr>
            <w:tcW w:w="645" w:type="dxa"/>
            <w:tcBorders>
              <w:top w:val="none" w:sz="4" w:space="0" w:color="000000"/>
              <w:left w:val="none" w:sz="4" w:space="0" w:color="000000"/>
              <w:bottom w:val="none" w:sz="4" w:space="0" w:color="000000"/>
              <w:right w:val="none" w:sz="4" w:space="0" w:color="000000"/>
            </w:tcBorders>
          </w:tcPr>
          <w:p w14:paraId="0A682821" w14:textId="77777777" w:rsidR="00F80A7B" w:rsidRDefault="00F80A7B">
            <w:pPr>
              <w:pStyle w:val="ConsPlusNormal"/>
              <w:rPr>
                <w:rFonts w:ascii="Times New Roman" w:hAnsi="Times New Roman" w:cs="Times New Roman"/>
                <w:sz w:val="24"/>
                <w:szCs w:val="24"/>
              </w:rPr>
            </w:pPr>
          </w:p>
        </w:tc>
        <w:tc>
          <w:tcPr>
            <w:tcW w:w="4741" w:type="dxa"/>
            <w:tcBorders>
              <w:top w:val="none" w:sz="4" w:space="0" w:color="000000"/>
              <w:left w:val="none" w:sz="4" w:space="0" w:color="000000"/>
              <w:bottom w:val="none" w:sz="4" w:space="0" w:color="000000"/>
              <w:right w:val="none" w:sz="4" w:space="0" w:color="000000"/>
            </w:tcBorders>
          </w:tcPr>
          <w:p w14:paraId="58D8437E"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Поставщик:</w:t>
            </w:r>
          </w:p>
        </w:tc>
      </w:tr>
      <w:tr w:rsidR="00F80A7B" w14:paraId="38C4105A" w14:textId="77777777">
        <w:tc>
          <w:tcPr>
            <w:tcW w:w="4820" w:type="dxa"/>
            <w:tcBorders>
              <w:top w:val="none" w:sz="4" w:space="0" w:color="000000"/>
              <w:left w:val="none" w:sz="4" w:space="0" w:color="000000"/>
              <w:bottom w:val="none" w:sz="4" w:space="0" w:color="000000"/>
              <w:right w:val="none" w:sz="4" w:space="0" w:color="000000"/>
            </w:tcBorders>
            <w:vAlign w:val="center"/>
          </w:tcPr>
          <w:tbl>
            <w:tblPr>
              <w:tblW w:w="5000" w:type="pct"/>
              <w:tblLayout w:type="fixed"/>
              <w:tblCellMar>
                <w:left w:w="0" w:type="dxa"/>
                <w:right w:w="0" w:type="dxa"/>
              </w:tblCellMar>
              <w:tblLook w:val="04A0" w:firstRow="1" w:lastRow="0" w:firstColumn="1" w:lastColumn="0" w:noHBand="0" w:noVBand="1"/>
            </w:tblPr>
            <w:tblGrid>
              <w:gridCol w:w="3913"/>
              <w:gridCol w:w="783"/>
            </w:tblGrid>
            <w:tr w:rsidR="00F80A7B" w14:paraId="4DD4267B" w14:textId="77777777">
              <w:trPr>
                <w:gridAfter w:val="1"/>
                <w:wAfter w:w="783" w:type="dxa"/>
                <w:trHeight w:hRule="exact" w:val="900"/>
              </w:trPr>
              <w:tc>
                <w:tcPr>
                  <w:tcW w:w="4725" w:type="dxa"/>
                  <w:shd w:val="clear" w:color="auto" w:fill="auto"/>
                </w:tcPr>
                <w:p w14:paraId="14C7B62A" w14:textId="77777777" w:rsidR="00F80A7B" w:rsidRDefault="00727777">
                  <w:r>
                    <w:t>бюджетное дошкольное образовательное учреждение города Омска «Детский сад №319»</w:t>
                  </w:r>
                </w:p>
                <w:p w14:paraId="4CA4329D" w14:textId="77777777" w:rsidR="00F80A7B" w:rsidRDefault="00F80A7B"/>
                <w:p w14:paraId="52368434" w14:textId="77777777" w:rsidR="00F80A7B" w:rsidRDefault="00F80A7B"/>
                <w:p w14:paraId="107AB08F" w14:textId="77777777" w:rsidR="00F80A7B" w:rsidRDefault="00F80A7B"/>
              </w:tc>
            </w:tr>
            <w:tr w:rsidR="00F80A7B" w14:paraId="2ED0EFBC" w14:textId="77777777">
              <w:trPr>
                <w:gridAfter w:val="1"/>
                <w:wAfter w:w="783" w:type="dxa"/>
                <w:trHeight w:hRule="exact" w:val="240"/>
              </w:trPr>
              <w:tc>
                <w:tcPr>
                  <w:tcW w:w="4725" w:type="dxa"/>
                  <w:shd w:val="clear" w:color="auto" w:fill="auto"/>
                </w:tcPr>
                <w:p w14:paraId="5ED50FED" w14:textId="77777777" w:rsidR="00F80A7B" w:rsidRDefault="00727777">
                  <w:r>
                    <w:t>ИНН 5502043663 КПП 550101001</w:t>
                  </w:r>
                </w:p>
              </w:tc>
            </w:tr>
            <w:tr w:rsidR="00F80A7B" w14:paraId="6025CA5F" w14:textId="77777777">
              <w:trPr>
                <w:gridAfter w:val="1"/>
                <w:wAfter w:w="783" w:type="dxa"/>
                <w:trHeight w:hRule="exact" w:val="615"/>
              </w:trPr>
              <w:tc>
                <w:tcPr>
                  <w:tcW w:w="4725" w:type="dxa"/>
                  <w:shd w:val="clear" w:color="auto" w:fill="auto"/>
                </w:tcPr>
                <w:p w14:paraId="2089C3B5" w14:textId="77777777" w:rsidR="00F80A7B" w:rsidRDefault="00727777">
                  <w:r>
                    <w:t>Юр. адрес 644033, Омская обл, Омск г, Малая Ивановская ул, дом № 45</w:t>
                  </w:r>
                </w:p>
              </w:tc>
            </w:tr>
            <w:tr w:rsidR="00F80A7B" w14:paraId="1719374C" w14:textId="77777777">
              <w:trPr>
                <w:gridAfter w:val="1"/>
                <w:wAfter w:w="783" w:type="dxa"/>
                <w:trHeight w:hRule="exact" w:val="240"/>
              </w:trPr>
              <w:tc>
                <w:tcPr>
                  <w:tcW w:w="4725" w:type="dxa"/>
                  <w:shd w:val="clear" w:color="auto" w:fill="auto"/>
                </w:tcPr>
                <w:p w14:paraId="24D193A0" w14:textId="77777777" w:rsidR="00F80A7B" w:rsidRDefault="00727777">
                  <w:r>
                    <w:t>КС 03234643527010005200</w:t>
                  </w:r>
                </w:p>
              </w:tc>
            </w:tr>
            <w:tr w:rsidR="00F80A7B" w14:paraId="4EFAEF2A" w14:textId="77777777">
              <w:trPr>
                <w:gridAfter w:val="1"/>
                <w:wAfter w:w="783" w:type="dxa"/>
                <w:trHeight w:hRule="exact" w:val="627"/>
              </w:trPr>
              <w:tc>
                <w:tcPr>
                  <w:tcW w:w="4725" w:type="dxa"/>
                  <w:shd w:val="clear" w:color="auto" w:fill="auto"/>
                </w:tcPr>
                <w:p w14:paraId="3D6B0DBD" w14:textId="77777777" w:rsidR="00F80A7B" w:rsidRDefault="00727777">
                  <w:r>
                    <w:t>Банк ОТДЕЛЕНИЕ ОМСК БАНКА РОССИИ// УФК по Омской области г. Омск</w:t>
                  </w:r>
                </w:p>
              </w:tc>
            </w:tr>
            <w:tr w:rsidR="00F80A7B" w14:paraId="603D9A45" w14:textId="77777777">
              <w:trPr>
                <w:gridAfter w:val="1"/>
                <w:wAfter w:w="783" w:type="dxa"/>
                <w:trHeight w:hRule="exact" w:val="240"/>
              </w:trPr>
              <w:tc>
                <w:tcPr>
                  <w:tcW w:w="4725" w:type="dxa"/>
                  <w:shd w:val="clear" w:color="auto" w:fill="auto"/>
                </w:tcPr>
                <w:p w14:paraId="0BB6007E" w14:textId="77777777" w:rsidR="00F80A7B" w:rsidRDefault="00727777">
                  <w:r>
                    <w:t>БИК 015209001</w:t>
                  </w:r>
                </w:p>
              </w:tc>
            </w:tr>
            <w:tr w:rsidR="00F80A7B" w14:paraId="548CB2CC" w14:textId="77777777">
              <w:trPr>
                <w:trHeight w:hRule="exact" w:val="240"/>
              </w:trPr>
              <w:tc>
                <w:tcPr>
                  <w:tcW w:w="5670" w:type="dxa"/>
                  <w:gridSpan w:val="2"/>
                  <w:shd w:val="clear" w:color="auto" w:fill="auto"/>
                </w:tcPr>
                <w:p w14:paraId="36542142" w14:textId="77777777" w:rsidR="00F80A7B" w:rsidRDefault="00727777">
                  <w:r>
                    <w:t>ЕКС  40102810245370000044</w:t>
                  </w:r>
                </w:p>
              </w:tc>
            </w:tr>
          </w:tbl>
          <w:p w14:paraId="34B42370" w14:textId="77777777" w:rsidR="00F80A7B" w:rsidRDefault="00F80A7B">
            <w:pPr>
              <w:rPr>
                <w:bCs/>
              </w:rPr>
            </w:pPr>
          </w:p>
          <w:p w14:paraId="7DC045AB" w14:textId="77777777" w:rsidR="00F80A7B" w:rsidRDefault="00F80A7B">
            <w:pPr>
              <w:rPr>
                <w:bCs/>
              </w:rPr>
            </w:pPr>
          </w:p>
          <w:p w14:paraId="543DA3FC" w14:textId="77777777" w:rsidR="00F80A7B" w:rsidRDefault="00727777">
            <w:pPr>
              <w:pStyle w:val="ConsPlusNormal"/>
              <w:ind w:left="567"/>
              <w:rPr>
                <w:rFonts w:ascii="Times New Roman" w:hAnsi="Times New Roman" w:cs="Times New Roman"/>
                <w:sz w:val="24"/>
                <w:szCs w:val="24"/>
              </w:rPr>
            </w:pPr>
            <w:r>
              <w:rPr>
                <w:bCs/>
              </w:rPr>
              <w:t>Заведующий:                О.И.Ладыгина</w:t>
            </w:r>
          </w:p>
        </w:tc>
        <w:tc>
          <w:tcPr>
            <w:tcW w:w="645" w:type="dxa"/>
            <w:tcBorders>
              <w:top w:val="none" w:sz="4" w:space="0" w:color="000000"/>
              <w:left w:val="none" w:sz="4" w:space="0" w:color="000000"/>
              <w:bottom w:val="none" w:sz="4" w:space="0" w:color="000000"/>
              <w:right w:val="none" w:sz="4" w:space="0" w:color="000000"/>
            </w:tcBorders>
          </w:tcPr>
          <w:p w14:paraId="5BC8E5EB" w14:textId="77777777" w:rsidR="00F80A7B" w:rsidRDefault="00F80A7B">
            <w:pPr>
              <w:pStyle w:val="ConsPlusNormal"/>
              <w:rPr>
                <w:rFonts w:ascii="Times New Roman" w:hAnsi="Times New Roman" w:cs="Times New Roman"/>
                <w:sz w:val="24"/>
                <w:szCs w:val="24"/>
              </w:rPr>
            </w:pPr>
          </w:p>
        </w:tc>
        <w:tc>
          <w:tcPr>
            <w:tcW w:w="4741" w:type="dxa"/>
            <w:tcBorders>
              <w:top w:val="none" w:sz="4" w:space="0" w:color="000000"/>
              <w:left w:val="none" w:sz="4" w:space="0" w:color="000000"/>
              <w:bottom w:val="none" w:sz="4" w:space="0" w:color="000000"/>
              <w:right w:val="none" w:sz="4" w:space="0" w:color="000000"/>
            </w:tcBorders>
            <w:vAlign w:val="center"/>
          </w:tcPr>
          <w:p w14:paraId="45294D60"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ОТКРЫТОЕ АКЦИОНЕРНОЕ ОБЩЕСТВО</w:t>
            </w:r>
          </w:p>
          <w:p w14:paraId="5C8A3005"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"ХЛЕБОДАР"</w:t>
            </w:r>
          </w:p>
          <w:p w14:paraId="3C6108FB"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Адрес места нахождения: </w:t>
            </w:r>
          </w:p>
          <w:p w14:paraId="71A264DD"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644065, ОМСКАЯ ОБЛАСТЬ, г.о. </w:t>
            </w:r>
          </w:p>
          <w:p w14:paraId="7E0470C3"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ГОРОД ОМСК, Г ОМСК, </w:t>
            </w:r>
          </w:p>
          <w:p w14:paraId="0B66DA0F"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УЛ 19 ПАРТСЪЕЗДА, Д. 34</w:t>
            </w:r>
          </w:p>
          <w:p w14:paraId="03C8369D"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Почтовый адрес: </w:t>
            </w:r>
            <w:r>
              <w:rPr>
                <w:rFonts w:ascii="Times New Roman" w:eastAsia="Times New Roman" w:hAnsi="Times New Roman" w:cs="Times New Roman"/>
                <w:sz w:val="24"/>
                <w:szCs w:val="24"/>
              </w:rPr>
              <w:t xml:space="preserve">644065, г. Омск, </w:t>
            </w:r>
          </w:p>
          <w:p w14:paraId="32E3CB40"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ул. 19 Партсъезда, 34</w:t>
            </w:r>
          </w:p>
          <w:p w14:paraId="67F92226"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Телефон: </w:t>
            </w:r>
            <w:r>
              <w:rPr>
                <w:rFonts w:ascii="Times New Roman" w:eastAsia="Times New Roman" w:hAnsi="Times New Roman" w:cs="Times New Roman"/>
                <w:sz w:val="24"/>
                <w:szCs w:val="24"/>
              </w:rPr>
              <w:t>73812640129</w:t>
            </w:r>
            <w:r>
              <w:rPr>
                <w:rFonts w:ascii="Times New Roman" w:eastAsia="Times New Roman" w:hAnsi="Times New Roman" w:cs="Times New Roman"/>
                <w:sz w:val="24"/>
              </w:rPr>
              <w:tab/>
            </w:r>
          </w:p>
          <w:p w14:paraId="5BA00C15"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Email: </w:t>
            </w:r>
            <w:r>
              <w:rPr>
                <w:rFonts w:ascii="Times New Roman" w:eastAsia="Times New Roman" w:hAnsi="Times New Roman" w:cs="Times New Roman"/>
                <w:sz w:val="24"/>
                <w:szCs w:val="24"/>
              </w:rPr>
              <w:t>chudaykin@hlebodar.ru</w:t>
            </w:r>
          </w:p>
          <w:p w14:paraId="25FC5A45"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ИНН/аналог ИНН: </w:t>
            </w:r>
            <w:r>
              <w:rPr>
                <w:rFonts w:ascii="Times New Roman" w:eastAsia="Times New Roman" w:hAnsi="Times New Roman" w:cs="Times New Roman"/>
                <w:sz w:val="24"/>
                <w:szCs w:val="24"/>
              </w:rPr>
              <w:t>5501000723</w:t>
            </w:r>
          </w:p>
          <w:p w14:paraId="5D1FDE55" w14:textId="77777777" w:rsidR="00F80A7B" w:rsidRDefault="00727777">
            <w:pPr>
              <w:pStyle w:val="a4"/>
              <w:tabs>
                <w:tab w:val="left" w:pos="5244"/>
              </w:tabs>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ОГРН: </w:t>
            </w:r>
            <w:r>
              <w:rPr>
                <w:rFonts w:ascii="Times New Roman" w:eastAsia="Times New Roman" w:hAnsi="Times New Roman" w:cs="Times New Roman"/>
                <w:sz w:val="24"/>
                <w:szCs w:val="24"/>
              </w:rPr>
              <w:t>1025500509572</w:t>
            </w:r>
            <w:r>
              <w:rPr>
                <w:rFonts w:ascii="Times New Roman" w:eastAsia="Times New Roman" w:hAnsi="Times New Roman" w:cs="Times New Roman"/>
                <w:sz w:val="24"/>
                <w:szCs w:val="24"/>
                <w:lang w:eastAsia="ru-RU" w:bidi="hi-IN"/>
              </w:rPr>
              <w:t xml:space="preserve"> КПП: </w:t>
            </w:r>
            <w:r>
              <w:rPr>
                <w:rFonts w:ascii="Times New Roman" w:eastAsia="Times New Roman" w:hAnsi="Times New Roman" w:cs="Times New Roman"/>
                <w:sz w:val="24"/>
                <w:szCs w:val="24"/>
              </w:rPr>
              <w:t>550101001</w:t>
            </w:r>
            <w:r>
              <w:rPr>
                <w:rFonts w:ascii="Times New Roman" w:eastAsia="Times New Roman" w:hAnsi="Times New Roman" w:cs="Times New Roman"/>
                <w:sz w:val="24"/>
              </w:rPr>
              <w:tab/>
            </w:r>
          </w:p>
          <w:p w14:paraId="2AA157D8"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b/>
                <w:sz w:val="24"/>
                <w:szCs w:val="24"/>
                <w:lang w:eastAsia="ru-RU" w:bidi="hi-IN"/>
              </w:rPr>
              <w:t>Банковские реквизиты:</w:t>
            </w:r>
          </w:p>
          <w:p w14:paraId="0AB3C1B4"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Расчетный счет: </w:t>
            </w:r>
            <w:r>
              <w:rPr>
                <w:rFonts w:ascii="Times New Roman" w:eastAsia="Times New Roman" w:hAnsi="Times New Roman" w:cs="Times New Roman"/>
                <w:sz w:val="24"/>
                <w:szCs w:val="24"/>
              </w:rPr>
              <w:t>40702810545380131154</w:t>
            </w:r>
          </w:p>
          <w:p w14:paraId="2D1ACDC4"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Наименование банка: </w:t>
            </w:r>
          </w:p>
          <w:p w14:paraId="78549498"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Омское отделение </w:t>
            </w:r>
          </w:p>
          <w:p w14:paraId="5FD5747E"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8634 ПАО Сбербанк г.Омск</w:t>
            </w:r>
          </w:p>
          <w:p w14:paraId="1AE2E78F"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30101810900000000673</w:t>
            </w:r>
          </w:p>
          <w:p w14:paraId="0DDA0E00" w14:textId="77777777" w:rsidR="00F80A7B" w:rsidRDefault="00727777">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bidi="hi-IN"/>
              </w:rPr>
              <w:t xml:space="preserve">БИК: </w:t>
            </w:r>
            <w:r>
              <w:rPr>
                <w:rFonts w:ascii="Times New Roman" w:eastAsia="Times New Roman" w:hAnsi="Times New Roman" w:cs="Times New Roman"/>
                <w:sz w:val="24"/>
                <w:szCs w:val="24"/>
              </w:rPr>
              <w:t>045209673</w:t>
            </w:r>
          </w:p>
          <w:p w14:paraId="0157E08F" w14:textId="77777777" w:rsidR="00F80A7B" w:rsidRDefault="00F80A7B">
            <w:pPr>
              <w:pStyle w:val="a4"/>
              <w:rPr>
                <w:rFonts w:ascii="Times New Roman" w:eastAsia="Times New Roman" w:hAnsi="Times New Roman" w:cs="Times New Roman"/>
              </w:rPr>
            </w:pPr>
          </w:p>
          <w:p w14:paraId="234E7729"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Генеральный директор</w:t>
            </w:r>
          </w:p>
          <w:p w14:paraId="143E35FE"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__________________И. В. </w:t>
            </w:r>
            <w:r>
              <w:rPr>
                <w:rFonts w:ascii="Times New Roman" w:hAnsi="Times New Roman" w:cs="Times New Roman"/>
                <w:sz w:val="24"/>
                <w:szCs w:val="24"/>
              </w:rPr>
              <w:t>Рыбалов</w:t>
            </w:r>
          </w:p>
          <w:p w14:paraId="31AA04F0" w14:textId="77777777" w:rsidR="00F80A7B" w:rsidRDefault="00F80A7B"/>
          <w:p w14:paraId="628C3B19" w14:textId="77777777" w:rsidR="00F80A7B" w:rsidRDefault="00F80A7B"/>
        </w:tc>
      </w:tr>
    </w:tbl>
    <w:p w14:paraId="54B41BD2" w14:textId="77777777" w:rsidR="00F80A7B" w:rsidRDefault="00F80A7B">
      <w:pPr>
        <w:pStyle w:val="ConsPlusNormal"/>
        <w:jc w:val="right"/>
        <w:outlineLvl w:val="1"/>
        <w:rPr>
          <w:rFonts w:ascii="Times New Roman" w:hAnsi="Times New Roman" w:cs="Times New Roman"/>
          <w:sz w:val="24"/>
          <w:szCs w:val="24"/>
        </w:rPr>
      </w:pPr>
    </w:p>
    <w:p w14:paraId="1C9C19F0" w14:textId="77777777" w:rsidR="00F80A7B" w:rsidRDefault="00F80A7B">
      <w:pPr>
        <w:pStyle w:val="ConsPlusNormal"/>
        <w:jc w:val="right"/>
        <w:outlineLvl w:val="1"/>
        <w:rPr>
          <w:rFonts w:ascii="Times New Roman" w:hAnsi="Times New Roman" w:cs="Times New Roman"/>
          <w:sz w:val="24"/>
          <w:szCs w:val="24"/>
        </w:rPr>
      </w:pPr>
    </w:p>
    <w:p w14:paraId="2B9BCD14" w14:textId="77777777" w:rsidR="00F80A7B" w:rsidRDefault="00F80A7B">
      <w:pPr>
        <w:pStyle w:val="ConsPlusNormal"/>
        <w:jc w:val="right"/>
        <w:outlineLvl w:val="1"/>
        <w:rPr>
          <w:rFonts w:ascii="Times New Roman" w:hAnsi="Times New Roman" w:cs="Times New Roman"/>
          <w:sz w:val="24"/>
          <w:szCs w:val="24"/>
        </w:rPr>
      </w:pPr>
    </w:p>
    <w:p w14:paraId="13173749" w14:textId="77777777" w:rsidR="00F80A7B" w:rsidRDefault="00F80A7B">
      <w:pPr>
        <w:pStyle w:val="ConsPlusNormal"/>
        <w:jc w:val="right"/>
        <w:outlineLvl w:val="1"/>
        <w:rPr>
          <w:rFonts w:ascii="Times New Roman" w:hAnsi="Times New Roman" w:cs="Times New Roman"/>
          <w:sz w:val="24"/>
          <w:szCs w:val="24"/>
        </w:rPr>
      </w:pPr>
    </w:p>
    <w:p w14:paraId="7CB095C7" w14:textId="77777777" w:rsidR="00F80A7B" w:rsidRDefault="00F80A7B">
      <w:pPr>
        <w:pStyle w:val="ConsPlusNormal"/>
        <w:jc w:val="right"/>
        <w:outlineLvl w:val="1"/>
        <w:rPr>
          <w:rFonts w:ascii="Times New Roman" w:hAnsi="Times New Roman" w:cs="Times New Roman"/>
          <w:sz w:val="24"/>
          <w:szCs w:val="24"/>
        </w:rPr>
      </w:pPr>
    </w:p>
    <w:p w14:paraId="1D6EDE38" w14:textId="77777777" w:rsidR="00F80A7B" w:rsidRDefault="00727777">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
    <w:p w14:paraId="414FC59D" w14:textId="77777777" w:rsidR="00F80A7B" w:rsidRDefault="00F80A7B">
      <w:pPr>
        <w:pStyle w:val="ConsPlusNormal"/>
        <w:jc w:val="center"/>
        <w:outlineLvl w:val="1"/>
        <w:rPr>
          <w:rFonts w:ascii="Times New Roman" w:hAnsi="Times New Roman" w:cs="Times New Roman"/>
          <w:sz w:val="24"/>
          <w:szCs w:val="24"/>
        </w:rPr>
      </w:pPr>
    </w:p>
    <w:p w14:paraId="2C5CE583" w14:textId="77777777" w:rsidR="00F80A7B" w:rsidRDefault="00727777">
      <w:pPr>
        <w:spacing w:after="200" w:line="276" w:lineRule="auto"/>
        <w:jc w:val="left"/>
      </w:pPr>
      <w:r>
        <w:br w:type="page" w:clear="all"/>
      </w:r>
    </w:p>
    <w:p w14:paraId="02DDA564" w14:textId="77777777" w:rsidR="00F80A7B" w:rsidRDefault="00727777">
      <w:pPr>
        <w:pStyle w:val="ConsPlusNormal"/>
        <w:ind w:left="6372" w:firstLine="708"/>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1 к Контракту</w:t>
      </w:r>
    </w:p>
    <w:p w14:paraId="0C1E95CB" w14:textId="77777777" w:rsidR="00F80A7B" w:rsidRDefault="00727777">
      <w:pPr>
        <w:pStyle w:val="ConsPlusNormal"/>
        <w:ind w:firstLine="142"/>
        <w:jc w:val="center"/>
        <w:rPr>
          <w:rFonts w:ascii="Times New Roman" w:hAnsi="Times New Roman" w:cs="Times New Roman"/>
          <w:b/>
          <w:sz w:val="24"/>
          <w:szCs w:val="24"/>
        </w:rPr>
      </w:pPr>
      <w:r>
        <w:rPr>
          <w:rFonts w:ascii="Times New Roman" w:hAnsi="Times New Roman" w:cs="Times New Roman"/>
          <w:sz w:val="24"/>
          <w:szCs w:val="24"/>
        </w:rPr>
        <w:t xml:space="preserve">                                                                                                                  от "__" ____ 20__ г. №</w:t>
      </w:r>
      <w:r>
        <w:rPr>
          <w:rFonts w:ascii="Times New Roman" w:hAnsi="Times New Roman" w:cs="Times New Roman"/>
          <w:b/>
          <w:sz w:val="24"/>
          <w:szCs w:val="24"/>
        </w:rPr>
        <w:t xml:space="preserve">2025.Хр </w:t>
      </w:r>
    </w:p>
    <w:p w14:paraId="0C654386" w14:textId="77777777" w:rsidR="00F80A7B" w:rsidRDefault="00F80A7B">
      <w:pPr>
        <w:pStyle w:val="ConsPlusNormal"/>
        <w:jc w:val="right"/>
        <w:rPr>
          <w:rFonts w:ascii="Times New Roman" w:hAnsi="Times New Roman" w:cs="Times New Roman"/>
          <w:sz w:val="24"/>
          <w:szCs w:val="24"/>
        </w:rPr>
      </w:pPr>
    </w:p>
    <w:p w14:paraId="23DC2DAF" w14:textId="77777777" w:rsidR="00F80A7B" w:rsidRDefault="00F80A7B">
      <w:pPr>
        <w:pStyle w:val="ConsPlusNormal"/>
        <w:jc w:val="both"/>
        <w:rPr>
          <w:rFonts w:ascii="Times New Roman" w:hAnsi="Times New Roman" w:cs="Times New Roman"/>
          <w:sz w:val="24"/>
          <w:szCs w:val="24"/>
        </w:rPr>
      </w:pPr>
    </w:p>
    <w:p w14:paraId="50D15E21" w14:textId="77777777" w:rsidR="00F80A7B" w:rsidRDefault="00727777">
      <w:pPr>
        <w:pStyle w:val="ConsPlusNormal"/>
        <w:jc w:val="center"/>
        <w:rPr>
          <w:rFonts w:ascii="Times New Roman" w:hAnsi="Times New Roman" w:cs="Times New Roman"/>
          <w:sz w:val="24"/>
          <w:szCs w:val="24"/>
        </w:rPr>
      </w:pPr>
      <w:bookmarkStart w:id="16" w:name="P326"/>
      <w:bookmarkEnd w:id="16"/>
      <w:r>
        <w:rPr>
          <w:rFonts w:ascii="Times New Roman" w:hAnsi="Times New Roman" w:cs="Times New Roman"/>
          <w:sz w:val="24"/>
          <w:szCs w:val="24"/>
        </w:rPr>
        <w:t>СПЕЦИФИКАЦИЯ</w:t>
      </w:r>
    </w:p>
    <w:p w14:paraId="0B14FCD8" w14:textId="77777777" w:rsidR="00F80A7B" w:rsidRDefault="00F80A7B">
      <w:pPr>
        <w:pStyle w:val="ConsPlusNormal"/>
        <w:jc w:val="both"/>
        <w:rPr>
          <w:rFonts w:ascii="Times New Roman" w:hAnsi="Times New Roman" w:cs="Times New Roman"/>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1810"/>
        <w:gridCol w:w="1418"/>
        <w:gridCol w:w="1418"/>
        <w:gridCol w:w="1275"/>
        <w:gridCol w:w="3685"/>
      </w:tblGrid>
      <w:tr w:rsidR="00F80A7B" w14:paraId="3C9418ED" w14:textId="77777777">
        <w:tc>
          <w:tcPr>
            <w:tcW w:w="662" w:type="dxa"/>
          </w:tcPr>
          <w:p w14:paraId="3F34B0AD"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1810" w:type="dxa"/>
          </w:tcPr>
          <w:p w14:paraId="636ABE41"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Наименование Товара </w:t>
            </w:r>
          </w:p>
        </w:tc>
        <w:tc>
          <w:tcPr>
            <w:tcW w:w="1418" w:type="dxa"/>
          </w:tcPr>
          <w:p w14:paraId="1111A28D"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1418" w:type="dxa"/>
          </w:tcPr>
          <w:p w14:paraId="6C95B404"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Остаточный срок годности </w:t>
            </w:r>
          </w:p>
        </w:tc>
        <w:tc>
          <w:tcPr>
            <w:tcW w:w="1275" w:type="dxa"/>
          </w:tcPr>
          <w:p w14:paraId="4627F184"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(товара), руб.</w:t>
            </w:r>
          </w:p>
          <w:p w14:paraId="05693CB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(включая НДС) (если облагается НДС)</w:t>
            </w:r>
          </w:p>
        </w:tc>
        <w:tc>
          <w:tcPr>
            <w:tcW w:w="3685" w:type="dxa"/>
          </w:tcPr>
          <w:p w14:paraId="314B9B5D" w14:textId="77777777" w:rsidR="00F80A7B" w:rsidRDefault="00727777">
            <w:pPr>
              <w:pStyle w:val="ConsPlusNormal"/>
              <w:jc w:val="center"/>
              <w:rPr>
                <w:rFonts w:ascii="Times New Roman" w:hAnsi="Times New Roman" w:cs="Times New Roman"/>
                <w:sz w:val="24"/>
                <w:szCs w:val="24"/>
              </w:rPr>
            </w:pPr>
            <w:r>
              <w:rPr>
                <w:rFonts w:ascii="Times New Roman" w:eastAsiaTheme="minorHAnsi" w:hAnsi="Times New Roman" w:cs="Times New Roman"/>
                <w:sz w:val="24"/>
                <w:szCs w:val="24"/>
                <w:lang w:eastAsia="en-US"/>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F80A7B" w14:paraId="21EE463A" w14:textId="77777777">
        <w:tc>
          <w:tcPr>
            <w:tcW w:w="662" w:type="dxa"/>
          </w:tcPr>
          <w:p w14:paraId="188D0348"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10" w:type="dxa"/>
          </w:tcPr>
          <w:p w14:paraId="74C3AA0F"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tcPr>
          <w:p w14:paraId="115FF78A"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Pr>
          <w:p w14:paraId="29A826CD" w14:textId="77777777" w:rsidR="00F80A7B" w:rsidRDefault="00727777">
            <w:pPr>
              <w:pStyle w:val="ConsPlusNormal"/>
              <w:jc w:val="center"/>
              <w:rPr>
                <w:rFonts w:ascii="Times New Roman" w:hAnsi="Times New Roman" w:cs="Times New Roman"/>
                <w:sz w:val="24"/>
                <w:szCs w:val="24"/>
              </w:rPr>
            </w:pPr>
            <w:bookmarkStart w:id="17" w:name="P341"/>
            <w:bookmarkStart w:id="18" w:name="P342"/>
            <w:bookmarkEnd w:id="17"/>
            <w:bookmarkEnd w:id="18"/>
            <w:r>
              <w:rPr>
                <w:rFonts w:ascii="Times New Roman" w:hAnsi="Times New Roman" w:cs="Times New Roman"/>
                <w:sz w:val="24"/>
                <w:szCs w:val="24"/>
              </w:rPr>
              <w:t>4</w:t>
            </w:r>
          </w:p>
        </w:tc>
        <w:tc>
          <w:tcPr>
            <w:tcW w:w="1275" w:type="dxa"/>
          </w:tcPr>
          <w:p w14:paraId="32E54CC2"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3685" w:type="dxa"/>
          </w:tcPr>
          <w:p w14:paraId="21BE707E" w14:textId="77777777" w:rsidR="00F80A7B" w:rsidRDefault="00727777">
            <w:pPr>
              <w:pStyle w:val="ConsPlusNormal"/>
              <w:jc w:val="center"/>
              <w:rPr>
                <w:rFonts w:ascii="Times New Roman" w:hAnsi="Times New Roman" w:cs="Times New Roman"/>
                <w:sz w:val="24"/>
                <w:szCs w:val="24"/>
              </w:rPr>
            </w:pPr>
            <w:bookmarkStart w:id="19" w:name="P344"/>
            <w:bookmarkEnd w:id="19"/>
            <w:r>
              <w:rPr>
                <w:rFonts w:ascii="Times New Roman" w:hAnsi="Times New Roman" w:cs="Times New Roman"/>
                <w:sz w:val="24"/>
                <w:szCs w:val="24"/>
              </w:rPr>
              <w:t>6</w:t>
            </w:r>
          </w:p>
        </w:tc>
      </w:tr>
      <w:tr w:rsidR="00F80A7B" w14:paraId="59A663A8" w14:textId="77777777">
        <w:tc>
          <w:tcPr>
            <w:tcW w:w="662" w:type="dxa"/>
            <w:vAlign w:val="center"/>
          </w:tcPr>
          <w:p w14:paraId="4D08D83D" w14:textId="77777777" w:rsidR="00F80A7B" w:rsidRDefault="00727777">
            <w:pPr>
              <w:pStyle w:val="ConsPlusNormal"/>
              <w:jc w:val="center"/>
              <w:rPr>
                <w:rFonts w:ascii="Times New Roman" w:hAnsi="Times New Roman" w:cs="Times New Roman"/>
                <w:sz w:val="24"/>
                <w:szCs w:val="24"/>
              </w:rPr>
            </w:pPr>
            <w:bookmarkStart w:id="20" w:name="P345"/>
            <w:bookmarkEnd w:id="20"/>
            <w:r>
              <w:rPr>
                <w:rFonts w:ascii="Times New Roman" w:hAnsi="Times New Roman" w:cs="Times New Roman"/>
                <w:sz w:val="24"/>
                <w:szCs w:val="24"/>
              </w:rPr>
              <w:t>1.</w:t>
            </w:r>
          </w:p>
        </w:tc>
        <w:tc>
          <w:tcPr>
            <w:tcW w:w="1810" w:type="dxa"/>
            <w:vAlign w:val="center"/>
          </w:tcPr>
          <w:p w14:paraId="675C8CB3" w14:textId="77777777" w:rsidR="00F80A7B" w:rsidRDefault="00727777">
            <w:pPr>
              <w:pStyle w:val="ConsPlusNormal"/>
              <w:jc w:val="center"/>
              <w:rPr>
                <w:rFonts w:ascii="Times New Roman" w:hAnsi="Times New Roman" w:cs="Times New Roman"/>
                <w:sz w:val="24"/>
                <w:szCs w:val="24"/>
              </w:rPr>
            </w:pPr>
            <w:r>
              <w:rPr>
                <w:rFonts w:ascii="Times New Roman" w:hAnsi="Times New Roman"/>
                <w:color w:val="000000"/>
                <w:sz w:val="24"/>
                <w:szCs w:val="24"/>
              </w:rPr>
              <w:t>Хлеб недлительного хранения</w:t>
            </w:r>
          </w:p>
        </w:tc>
        <w:tc>
          <w:tcPr>
            <w:tcW w:w="1418" w:type="dxa"/>
            <w:vAlign w:val="center"/>
          </w:tcPr>
          <w:p w14:paraId="648EA87C" w14:textId="77777777" w:rsidR="00F80A7B" w:rsidRDefault="00727777">
            <w:pPr>
              <w:spacing w:after="0"/>
              <w:jc w:val="center"/>
              <w:rPr>
                <w:color w:val="000000"/>
              </w:rPr>
            </w:pPr>
            <w:r>
              <w:rPr>
                <w:color w:val="000000"/>
              </w:rPr>
              <w:t>Килограмм</w:t>
            </w:r>
          </w:p>
        </w:tc>
        <w:tc>
          <w:tcPr>
            <w:tcW w:w="1418" w:type="dxa"/>
            <w:vAlign w:val="center"/>
          </w:tcPr>
          <w:p w14:paraId="4FE287BE" w14:textId="77777777" w:rsidR="00F80A7B" w:rsidRDefault="00727777">
            <w:pPr>
              <w:pStyle w:val="ConsPlusNormal"/>
              <w:jc w:val="both"/>
              <w:rPr>
                <w:rFonts w:ascii="Times New Roman" w:hAnsi="Times New Roman" w:cs="Times New Roman"/>
                <w:sz w:val="24"/>
                <w:szCs w:val="24"/>
              </w:rPr>
            </w:pPr>
            <w:r>
              <w:rPr>
                <w:rFonts w:ascii="Times New Roman" w:hAnsi="Times New Roman" w:cs="Times New Roman"/>
                <w:sz w:val="24"/>
                <w:szCs w:val="24"/>
              </w:rPr>
              <w:t>Остаточный срок годности поставляемого товара должен составлять не менее 24 часов  от общего срока годности, установленного производителем (изготовителем) товара.</w:t>
            </w:r>
          </w:p>
        </w:tc>
        <w:tc>
          <w:tcPr>
            <w:tcW w:w="1275" w:type="dxa"/>
            <w:vAlign w:val="center"/>
          </w:tcPr>
          <w:p w14:paraId="407E770A" w14:textId="77777777" w:rsidR="00F80A7B" w:rsidRDefault="00727777">
            <w:pPr>
              <w:pStyle w:val="ConsPlusNormal"/>
              <w:jc w:val="center"/>
              <w:rPr>
                <w:rFonts w:ascii="Times New Roman" w:hAnsi="Times New Roman" w:cs="Times New Roman"/>
                <w:sz w:val="24"/>
                <w:szCs w:val="24"/>
              </w:rPr>
            </w:pPr>
            <w:r>
              <w:rPr>
                <w:rFonts w:ascii="Trebuchet MS" w:hAnsi="Trebuchet MS"/>
                <w:color w:val="000000"/>
                <w:sz w:val="21"/>
                <w:szCs w:val="21"/>
                <w:shd w:val="clear" w:color="auto" w:fill="F0F0F0"/>
              </w:rPr>
              <w:t>73,70</w:t>
            </w:r>
          </w:p>
        </w:tc>
        <w:tc>
          <w:tcPr>
            <w:tcW w:w="3685" w:type="dxa"/>
            <w:vAlign w:val="center"/>
          </w:tcPr>
          <w:p w14:paraId="4EA98D81" w14:textId="77777777" w:rsidR="00F80A7B" w:rsidRDefault="00727777">
            <w:pPr>
              <w:pStyle w:val="ConsPlusNormal"/>
              <w:jc w:val="center"/>
              <w:rPr>
                <w:rFonts w:ascii="Times New Roman" w:hAnsi="Times New Roman" w:cs="Times New Roman"/>
                <w:sz w:val="24"/>
                <w:szCs w:val="24"/>
              </w:rPr>
            </w:pPr>
            <w:r>
              <w:rPr>
                <w:rFonts w:ascii="Trebuchet MS" w:hAnsi="Trebuchet MS"/>
                <w:color w:val="000000"/>
                <w:sz w:val="21"/>
                <w:szCs w:val="21"/>
                <w:shd w:val="clear" w:color="auto" w:fill="F0F0F0"/>
              </w:rPr>
              <w:t>95 810,00</w:t>
            </w:r>
          </w:p>
        </w:tc>
      </w:tr>
    </w:tbl>
    <w:p w14:paraId="5F49FD0B"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80A7B" w14:paraId="7B5809B2" w14:textId="77777777">
        <w:tc>
          <w:tcPr>
            <w:tcW w:w="3931" w:type="dxa"/>
            <w:tcBorders>
              <w:top w:val="none" w:sz="4" w:space="0" w:color="000000"/>
              <w:left w:val="none" w:sz="4" w:space="0" w:color="000000"/>
              <w:bottom w:val="none" w:sz="4" w:space="0" w:color="000000"/>
              <w:right w:val="none" w:sz="4" w:space="0" w:color="000000"/>
            </w:tcBorders>
            <w:vAlign w:val="bottom"/>
          </w:tcPr>
          <w:p w14:paraId="347D871B"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1402" w:type="dxa"/>
            <w:tcBorders>
              <w:top w:val="none" w:sz="4" w:space="0" w:color="000000"/>
              <w:left w:val="none" w:sz="4" w:space="0" w:color="000000"/>
              <w:bottom w:val="none" w:sz="4" w:space="0" w:color="000000"/>
              <w:right w:val="none" w:sz="4" w:space="0" w:color="000000"/>
            </w:tcBorders>
          </w:tcPr>
          <w:p w14:paraId="4EB4F72A" w14:textId="77777777" w:rsidR="00F80A7B" w:rsidRDefault="00F80A7B">
            <w:pPr>
              <w:pStyle w:val="ConsPlusNormal"/>
              <w:rPr>
                <w:rFonts w:ascii="Times New Roman" w:hAnsi="Times New Roman" w:cs="Times New Roman"/>
                <w:sz w:val="24"/>
                <w:szCs w:val="24"/>
              </w:rPr>
            </w:pPr>
          </w:p>
        </w:tc>
        <w:tc>
          <w:tcPr>
            <w:tcW w:w="3515" w:type="dxa"/>
            <w:tcBorders>
              <w:top w:val="none" w:sz="4" w:space="0" w:color="000000"/>
              <w:left w:val="none" w:sz="4" w:space="0" w:color="000000"/>
              <w:bottom w:val="none" w:sz="4" w:space="0" w:color="000000"/>
              <w:right w:val="none" w:sz="4" w:space="0" w:color="000000"/>
            </w:tcBorders>
            <w:vAlign w:val="bottom"/>
          </w:tcPr>
          <w:p w14:paraId="0F7AF6BA"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80A7B" w14:paraId="3045B106" w14:textId="77777777">
        <w:tc>
          <w:tcPr>
            <w:tcW w:w="3931" w:type="dxa"/>
            <w:tcBorders>
              <w:top w:val="none" w:sz="4" w:space="0" w:color="000000"/>
              <w:left w:val="none" w:sz="4" w:space="0" w:color="000000"/>
              <w:bottom w:val="single" w:sz="4" w:space="0" w:color="auto"/>
              <w:right w:val="none" w:sz="4" w:space="0" w:color="000000"/>
            </w:tcBorders>
          </w:tcPr>
          <w:p w14:paraId="7B78E07B" w14:textId="77777777" w:rsidR="00F80A7B" w:rsidRDefault="00727777">
            <w:pPr>
              <w:pStyle w:val="ConsPlusNormal"/>
              <w:rPr>
                <w:rFonts w:ascii="Times New Roman" w:hAnsi="Times New Roman" w:cs="Times New Roman"/>
                <w:sz w:val="24"/>
                <w:szCs w:val="24"/>
              </w:rPr>
            </w:pPr>
            <w:r>
              <w:rPr>
                <w:bCs/>
              </w:rPr>
              <w:t>Заведующий:                О.И.Ладыгина</w:t>
            </w:r>
          </w:p>
        </w:tc>
        <w:tc>
          <w:tcPr>
            <w:tcW w:w="1402" w:type="dxa"/>
            <w:tcBorders>
              <w:top w:val="none" w:sz="4" w:space="0" w:color="000000"/>
              <w:left w:val="none" w:sz="4" w:space="0" w:color="000000"/>
              <w:bottom w:val="none" w:sz="4" w:space="0" w:color="000000"/>
              <w:right w:val="none" w:sz="4" w:space="0" w:color="000000"/>
            </w:tcBorders>
          </w:tcPr>
          <w:p w14:paraId="6748C166" w14:textId="77777777" w:rsidR="00F80A7B" w:rsidRDefault="00F80A7B">
            <w:pPr>
              <w:pStyle w:val="ConsPlusNormal"/>
              <w:rPr>
                <w:rFonts w:ascii="Times New Roman" w:hAnsi="Times New Roman" w:cs="Times New Roman"/>
                <w:sz w:val="24"/>
                <w:szCs w:val="24"/>
              </w:rPr>
            </w:pPr>
          </w:p>
        </w:tc>
        <w:tc>
          <w:tcPr>
            <w:tcW w:w="3515" w:type="dxa"/>
            <w:tcBorders>
              <w:top w:val="none" w:sz="4" w:space="0" w:color="000000"/>
              <w:left w:val="none" w:sz="4" w:space="0" w:color="000000"/>
              <w:bottom w:val="single" w:sz="4" w:space="0" w:color="auto"/>
              <w:right w:val="none" w:sz="4" w:space="0" w:color="000000"/>
            </w:tcBorders>
          </w:tcPr>
          <w:p w14:paraId="6D30437D"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Генеральный директор</w:t>
            </w:r>
          </w:p>
          <w:p w14:paraId="6F99FFA7"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______________И. В. </w:t>
            </w:r>
            <w:r>
              <w:rPr>
                <w:rFonts w:ascii="Times New Roman" w:hAnsi="Times New Roman" w:cs="Times New Roman"/>
                <w:sz w:val="24"/>
                <w:szCs w:val="24"/>
              </w:rPr>
              <w:t>Рыбалов</w:t>
            </w:r>
          </w:p>
          <w:p w14:paraId="01F1A395" w14:textId="77777777" w:rsidR="00F80A7B" w:rsidRDefault="00F80A7B"/>
          <w:p w14:paraId="2E1D2CA0" w14:textId="77777777" w:rsidR="00F80A7B" w:rsidRDefault="00F80A7B">
            <w:pPr>
              <w:pStyle w:val="ConsPlusNormal"/>
              <w:rPr>
                <w:rFonts w:ascii="Times New Roman" w:hAnsi="Times New Roman" w:cs="Times New Roman"/>
                <w:sz w:val="24"/>
                <w:szCs w:val="24"/>
              </w:rPr>
            </w:pPr>
          </w:p>
        </w:tc>
      </w:tr>
      <w:tr w:rsidR="00F80A7B" w14:paraId="056B1314" w14:textId="77777777">
        <w:tc>
          <w:tcPr>
            <w:tcW w:w="3931" w:type="dxa"/>
            <w:tcBorders>
              <w:top w:val="single" w:sz="4" w:space="0" w:color="auto"/>
              <w:left w:val="none" w:sz="4" w:space="0" w:color="000000"/>
              <w:bottom w:val="none" w:sz="4" w:space="0" w:color="000000"/>
              <w:right w:val="none" w:sz="4" w:space="0" w:color="000000"/>
            </w:tcBorders>
          </w:tcPr>
          <w:p w14:paraId="7CA4F4D0" w14:textId="77777777" w:rsidR="00F80A7B" w:rsidRDefault="00F80A7B">
            <w:pPr>
              <w:pStyle w:val="ConsPlusNormal"/>
              <w:rPr>
                <w:rFonts w:ascii="Times New Roman" w:hAnsi="Times New Roman" w:cs="Times New Roman"/>
                <w:sz w:val="24"/>
                <w:szCs w:val="24"/>
              </w:rPr>
            </w:pPr>
          </w:p>
        </w:tc>
        <w:tc>
          <w:tcPr>
            <w:tcW w:w="1402" w:type="dxa"/>
            <w:tcBorders>
              <w:top w:val="none" w:sz="4" w:space="0" w:color="000000"/>
              <w:left w:val="none" w:sz="4" w:space="0" w:color="000000"/>
              <w:bottom w:val="none" w:sz="4" w:space="0" w:color="000000"/>
              <w:right w:val="none" w:sz="4" w:space="0" w:color="000000"/>
            </w:tcBorders>
          </w:tcPr>
          <w:p w14:paraId="5F50D442" w14:textId="77777777" w:rsidR="00F80A7B" w:rsidRDefault="00F80A7B">
            <w:pPr>
              <w:pStyle w:val="ConsPlusNormal"/>
              <w:rPr>
                <w:rFonts w:ascii="Times New Roman" w:hAnsi="Times New Roman" w:cs="Times New Roman"/>
                <w:sz w:val="24"/>
                <w:szCs w:val="24"/>
              </w:rPr>
            </w:pPr>
          </w:p>
        </w:tc>
        <w:tc>
          <w:tcPr>
            <w:tcW w:w="3515" w:type="dxa"/>
            <w:tcBorders>
              <w:top w:val="single" w:sz="4" w:space="0" w:color="auto"/>
              <w:left w:val="none" w:sz="4" w:space="0" w:color="000000"/>
              <w:bottom w:val="none" w:sz="4" w:space="0" w:color="000000"/>
              <w:right w:val="none" w:sz="4" w:space="0" w:color="000000"/>
            </w:tcBorders>
          </w:tcPr>
          <w:p w14:paraId="3AEBDC31" w14:textId="77777777" w:rsidR="00F80A7B" w:rsidRDefault="00F80A7B">
            <w:pPr>
              <w:pStyle w:val="ConsPlusNormal"/>
              <w:rPr>
                <w:rFonts w:ascii="Times New Roman" w:hAnsi="Times New Roman" w:cs="Times New Roman"/>
                <w:sz w:val="24"/>
                <w:szCs w:val="24"/>
              </w:rPr>
            </w:pPr>
          </w:p>
        </w:tc>
      </w:tr>
    </w:tbl>
    <w:p w14:paraId="77C7A07B" w14:textId="77777777" w:rsidR="00F80A7B" w:rsidRDefault="00F80A7B">
      <w:pPr>
        <w:pStyle w:val="ConsPlusNormal"/>
        <w:jc w:val="both"/>
        <w:rPr>
          <w:rFonts w:ascii="Times New Roman" w:hAnsi="Times New Roman" w:cs="Times New Roman"/>
          <w:sz w:val="24"/>
          <w:szCs w:val="24"/>
        </w:rPr>
      </w:pPr>
    </w:p>
    <w:p w14:paraId="4064940E" w14:textId="77777777" w:rsidR="00F80A7B" w:rsidRDefault="00F80A7B">
      <w:pPr>
        <w:pStyle w:val="ConsPlusNormal"/>
        <w:jc w:val="both"/>
        <w:rPr>
          <w:rFonts w:ascii="Times New Roman" w:hAnsi="Times New Roman" w:cs="Times New Roman"/>
          <w:sz w:val="24"/>
          <w:szCs w:val="24"/>
        </w:rPr>
      </w:pPr>
    </w:p>
    <w:p w14:paraId="6D90C336" w14:textId="77777777" w:rsidR="00F80A7B" w:rsidRDefault="00F80A7B">
      <w:pPr>
        <w:pStyle w:val="ConsPlusNormal"/>
        <w:jc w:val="both"/>
        <w:rPr>
          <w:rFonts w:ascii="Times New Roman" w:hAnsi="Times New Roman" w:cs="Times New Roman"/>
          <w:sz w:val="24"/>
          <w:szCs w:val="24"/>
        </w:rPr>
      </w:pPr>
    </w:p>
    <w:p w14:paraId="659DDE8F" w14:textId="77777777" w:rsidR="00F80A7B" w:rsidRDefault="00F80A7B">
      <w:pPr>
        <w:pStyle w:val="ConsPlusNormal"/>
        <w:jc w:val="both"/>
        <w:rPr>
          <w:rFonts w:ascii="Times New Roman" w:hAnsi="Times New Roman" w:cs="Times New Roman"/>
          <w:sz w:val="24"/>
          <w:szCs w:val="24"/>
        </w:rPr>
      </w:pPr>
    </w:p>
    <w:p w14:paraId="746FFC2C" w14:textId="77777777" w:rsidR="00F80A7B" w:rsidRDefault="00727777">
      <w:pPr>
        <w:spacing w:after="200" w:line="276" w:lineRule="auto"/>
        <w:jc w:val="left"/>
      </w:pPr>
      <w:r>
        <w:br w:type="page" w:clear="all"/>
      </w:r>
    </w:p>
    <w:p w14:paraId="072A173A" w14:textId="77777777" w:rsidR="00F80A7B" w:rsidRDefault="00727777">
      <w:pPr>
        <w:pStyle w:val="ConsPlusNormal"/>
        <w:ind w:left="6372" w:firstLine="708"/>
        <w:jc w:val="center"/>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2 к Контракту</w:t>
      </w:r>
    </w:p>
    <w:p w14:paraId="74C9CDA1" w14:textId="77777777" w:rsidR="00F80A7B" w:rsidRDefault="00727777">
      <w:pPr>
        <w:pStyle w:val="ConsPlusNormal"/>
        <w:ind w:firstLine="142"/>
        <w:jc w:val="center"/>
        <w:rPr>
          <w:rFonts w:ascii="Times New Roman" w:hAnsi="Times New Roman" w:cs="Times New Roman"/>
          <w:b/>
          <w:sz w:val="24"/>
          <w:szCs w:val="24"/>
        </w:rPr>
      </w:pPr>
      <w:r>
        <w:rPr>
          <w:rFonts w:ascii="Times New Roman" w:hAnsi="Times New Roman" w:cs="Times New Roman"/>
          <w:sz w:val="24"/>
          <w:szCs w:val="24"/>
        </w:rPr>
        <w:t xml:space="preserve">                                                                                                                 от "__" ____ 20___ г. №</w:t>
      </w:r>
      <w:r>
        <w:rPr>
          <w:rFonts w:ascii="Times New Roman" w:hAnsi="Times New Roman" w:cs="Times New Roman"/>
          <w:b/>
          <w:sz w:val="24"/>
          <w:szCs w:val="24"/>
        </w:rPr>
        <w:t xml:space="preserve">2025.Хр </w:t>
      </w:r>
    </w:p>
    <w:p w14:paraId="7CE29737" w14:textId="77777777" w:rsidR="00F80A7B" w:rsidRDefault="00F80A7B">
      <w:pPr>
        <w:pStyle w:val="ConsPlusNormal"/>
        <w:jc w:val="right"/>
        <w:rPr>
          <w:rFonts w:ascii="Times New Roman" w:hAnsi="Times New Roman" w:cs="Times New Roman"/>
          <w:sz w:val="24"/>
          <w:szCs w:val="24"/>
        </w:rPr>
      </w:pPr>
    </w:p>
    <w:p w14:paraId="1BD01165" w14:textId="77777777" w:rsidR="00F80A7B" w:rsidRDefault="00F80A7B">
      <w:pPr>
        <w:pStyle w:val="ConsPlusNormal"/>
        <w:jc w:val="both"/>
        <w:rPr>
          <w:rFonts w:ascii="Times New Roman" w:hAnsi="Times New Roman" w:cs="Times New Roman"/>
          <w:sz w:val="24"/>
          <w:szCs w:val="24"/>
        </w:rPr>
      </w:pPr>
    </w:p>
    <w:p w14:paraId="1837FF46" w14:textId="77777777" w:rsidR="00F80A7B" w:rsidRDefault="00727777">
      <w:pPr>
        <w:pStyle w:val="ConsPlusNormal"/>
        <w:jc w:val="center"/>
        <w:rPr>
          <w:rFonts w:ascii="Times New Roman" w:hAnsi="Times New Roman" w:cs="Times New Roman"/>
          <w:sz w:val="24"/>
          <w:szCs w:val="24"/>
        </w:rPr>
      </w:pPr>
      <w:bookmarkStart w:id="21" w:name="P389"/>
      <w:bookmarkEnd w:id="21"/>
      <w:r>
        <w:rPr>
          <w:rFonts w:ascii="Times New Roman" w:hAnsi="Times New Roman" w:cs="Times New Roman"/>
          <w:sz w:val="24"/>
          <w:szCs w:val="24"/>
        </w:rPr>
        <w:t xml:space="preserve">ТЕХНИЧЕСКОЕ ЗАДАНИЕ </w:t>
      </w:r>
    </w:p>
    <w:p w14:paraId="3748E105" w14:textId="77777777" w:rsidR="00F80A7B" w:rsidRDefault="00F80A7B">
      <w:pPr>
        <w:pStyle w:val="ConsPlusNormal"/>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1"/>
        <w:gridCol w:w="3067"/>
        <w:gridCol w:w="3844"/>
        <w:gridCol w:w="2164"/>
      </w:tblGrid>
      <w:tr w:rsidR="00F80A7B" w14:paraId="78705BBB" w14:textId="77777777">
        <w:tc>
          <w:tcPr>
            <w:tcW w:w="550" w:type="pct"/>
          </w:tcPr>
          <w:p w14:paraId="01ED4653"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1504" w:type="pct"/>
          </w:tcPr>
          <w:p w14:paraId="06AF98E6"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 товарный знак (при наличии)</w:t>
            </w:r>
          </w:p>
        </w:tc>
        <w:tc>
          <w:tcPr>
            <w:tcW w:w="1885" w:type="pct"/>
          </w:tcPr>
          <w:p w14:paraId="1989729F"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Функциональные, технические и качественные характеристики Товара</w:t>
            </w:r>
          </w:p>
        </w:tc>
        <w:tc>
          <w:tcPr>
            <w:tcW w:w="1061" w:type="pct"/>
          </w:tcPr>
          <w:p w14:paraId="48FEF7A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80A7B" w14:paraId="1DFCB0AA" w14:textId="77777777">
        <w:tc>
          <w:tcPr>
            <w:tcW w:w="550" w:type="pct"/>
          </w:tcPr>
          <w:p w14:paraId="097C2027"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504" w:type="pct"/>
          </w:tcPr>
          <w:p w14:paraId="79EA3E86"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85" w:type="pct"/>
          </w:tcPr>
          <w:p w14:paraId="2A6D8A06"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061" w:type="pct"/>
          </w:tcPr>
          <w:p w14:paraId="4754DF05"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F80A7B" w14:paraId="574D8204" w14:textId="77777777">
        <w:tc>
          <w:tcPr>
            <w:tcW w:w="550" w:type="pct"/>
          </w:tcPr>
          <w:p w14:paraId="0212282D"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504" w:type="pct"/>
          </w:tcPr>
          <w:p w14:paraId="0D9C0597" w14:textId="77777777" w:rsidR="00F80A7B" w:rsidRDefault="00727777">
            <w:pPr>
              <w:pStyle w:val="ConsPlusNormal"/>
              <w:rPr>
                <w:rFonts w:ascii="Times New Roman" w:hAnsi="Times New Roman" w:cs="Times New Roman"/>
                <w:sz w:val="24"/>
                <w:szCs w:val="24"/>
              </w:rPr>
            </w:pPr>
            <w:r>
              <w:rPr>
                <w:rFonts w:ascii="Times New Roman" w:hAnsi="Times New Roman"/>
                <w:color w:val="000000"/>
                <w:sz w:val="24"/>
                <w:szCs w:val="24"/>
              </w:rPr>
              <w:t>Хлеб недлительного хранения</w:t>
            </w:r>
          </w:p>
        </w:tc>
        <w:tc>
          <w:tcPr>
            <w:tcW w:w="1885" w:type="pct"/>
          </w:tcPr>
          <w:p w14:paraId="358F3106" w14:textId="77777777" w:rsidR="00F80A7B" w:rsidRDefault="00727777">
            <w:pPr>
              <w:spacing w:after="0"/>
              <w:jc w:val="left"/>
              <w:rPr>
                <w:color w:val="000000"/>
              </w:rPr>
            </w:pPr>
            <w:r>
              <w:rPr>
                <w:color w:val="000000"/>
              </w:rPr>
              <w:t xml:space="preserve">Вид хлеба </w:t>
            </w:r>
          </w:p>
          <w:p w14:paraId="51588261" w14:textId="77777777" w:rsidR="00F80A7B" w:rsidRDefault="00727777">
            <w:pPr>
              <w:spacing w:after="0"/>
              <w:jc w:val="left"/>
              <w:rPr>
                <w:color w:val="000000"/>
              </w:rPr>
            </w:pPr>
            <w:r w:rsidRPr="00A259F4">
              <w:rPr>
                <w:color w:val="000000"/>
              </w:rPr>
              <w:t>Ржано-пшеничный</w:t>
            </w:r>
          </w:p>
          <w:p w14:paraId="4B8E9CDA" w14:textId="77777777" w:rsidR="00F80A7B" w:rsidRDefault="00727777">
            <w:pPr>
              <w:spacing w:after="0"/>
              <w:jc w:val="left"/>
              <w:rPr>
                <w:color w:val="000000"/>
              </w:rPr>
            </w:pPr>
            <w:r>
              <w:rPr>
                <w:color w:val="000000"/>
              </w:rPr>
              <w:t xml:space="preserve">Соответствие  межгосударственным стандартам </w:t>
            </w:r>
          </w:p>
          <w:p w14:paraId="39243A54" w14:textId="77777777" w:rsidR="00F80A7B" w:rsidRDefault="00727777">
            <w:pPr>
              <w:spacing w:after="0"/>
              <w:jc w:val="left"/>
              <w:rPr>
                <w:color w:val="000000"/>
              </w:rPr>
            </w:pPr>
            <w:r>
              <w:rPr>
                <w:color w:val="000000"/>
              </w:rPr>
              <w:t>ГОСТ  31807-2018</w:t>
            </w:r>
          </w:p>
          <w:p w14:paraId="3DDE67E8" w14:textId="77777777" w:rsidR="00F80A7B" w:rsidRDefault="00727777">
            <w:pPr>
              <w:spacing w:after="0"/>
              <w:jc w:val="left"/>
              <w:rPr>
                <w:color w:val="000000"/>
              </w:rPr>
            </w:pPr>
            <w:r>
              <w:rPr>
                <w:color w:val="000000"/>
              </w:rPr>
              <w:t xml:space="preserve">Упаковка </w:t>
            </w:r>
          </w:p>
          <w:p w14:paraId="1844FC63" w14:textId="77777777" w:rsidR="00F80A7B" w:rsidRDefault="00727777">
            <w:pPr>
              <w:spacing w:after="0"/>
              <w:jc w:val="left"/>
              <w:rPr>
                <w:color w:val="000000"/>
              </w:rPr>
            </w:pPr>
            <w:r>
              <w:rPr>
                <w:color w:val="000000"/>
              </w:rPr>
              <w:t>Индивидуальная потребительская</w:t>
            </w:r>
          </w:p>
          <w:p w14:paraId="299311EC" w14:textId="77777777" w:rsidR="00F80A7B" w:rsidRDefault="00727777">
            <w:pPr>
              <w:spacing w:after="0"/>
              <w:jc w:val="left"/>
              <w:rPr>
                <w:color w:val="000000"/>
              </w:rPr>
            </w:pPr>
            <w:r>
              <w:rPr>
                <w:color w:val="000000"/>
              </w:rPr>
              <w:t xml:space="preserve">Хлеб по способу производства </w:t>
            </w:r>
          </w:p>
          <w:p w14:paraId="0A2347CE" w14:textId="77777777" w:rsidR="00F80A7B" w:rsidRDefault="00727777">
            <w:pPr>
              <w:spacing w:after="0"/>
              <w:jc w:val="left"/>
              <w:rPr>
                <w:color w:val="000000"/>
              </w:rPr>
            </w:pPr>
            <w:r>
              <w:rPr>
                <w:color w:val="000000"/>
              </w:rPr>
              <w:t>Формовой</w:t>
            </w:r>
          </w:p>
          <w:p w14:paraId="06865EBD" w14:textId="77777777" w:rsidR="00F80A7B" w:rsidRDefault="00F80A7B">
            <w:pPr>
              <w:pStyle w:val="ConsPlusNormal"/>
              <w:rPr>
                <w:rFonts w:ascii="Times New Roman" w:hAnsi="Times New Roman" w:cs="Times New Roman"/>
                <w:sz w:val="24"/>
                <w:szCs w:val="24"/>
              </w:rPr>
            </w:pPr>
          </w:p>
        </w:tc>
        <w:tc>
          <w:tcPr>
            <w:tcW w:w="1061" w:type="pct"/>
          </w:tcPr>
          <w:p w14:paraId="6BED3546"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Российская Федерация</w:t>
            </w:r>
          </w:p>
          <w:p w14:paraId="0621BC9D" w14:textId="77777777" w:rsidR="00F80A7B" w:rsidRDefault="00F80A7B">
            <w:pPr>
              <w:pStyle w:val="ConsPlusNormal"/>
              <w:rPr>
                <w:rFonts w:ascii="Times New Roman" w:hAnsi="Times New Roman" w:cs="Times New Roman"/>
                <w:sz w:val="24"/>
                <w:szCs w:val="24"/>
              </w:rPr>
            </w:pPr>
          </w:p>
        </w:tc>
      </w:tr>
    </w:tbl>
    <w:p w14:paraId="5381A905" w14:textId="77777777" w:rsidR="00F80A7B" w:rsidRDefault="00F80A7B">
      <w:pPr>
        <w:pStyle w:val="ConsPlusNormal"/>
        <w:jc w:val="both"/>
        <w:rPr>
          <w:rFonts w:ascii="Times New Roman" w:hAnsi="Times New Roman" w:cs="Times New Roman"/>
          <w:sz w:val="24"/>
          <w:szCs w:val="24"/>
        </w:rPr>
      </w:pPr>
    </w:p>
    <w:p w14:paraId="303E0F4A"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8"/>
      </w:tblGrid>
      <w:tr w:rsidR="00F80A7B" w14:paraId="1CE191C6" w14:textId="77777777">
        <w:tc>
          <w:tcPr>
            <w:tcW w:w="3931" w:type="dxa"/>
            <w:tcBorders>
              <w:top w:val="none" w:sz="4" w:space="0" w:color="000000"/>
              <w:left w:val="none" w:sz="4" w:space="0" w:color="000000"/>
              <w:bottom w:val="none" w:sz="4" w:space="0" w:color="000000"/>
              <w:right w:val="none" w:sz="4" w:space="0" w:color="000000"/>
            </w:tcBorders>
            <w:vAlign w:val="bottom"/>
          </w:tcPr>
          <w:p w14:paraId="57DD67FE"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1402" w:type="dxa"/>
            <w:tcBorders>
              <w:top w:val="none" w:sz="4" w:space="0" w:color="000000"/>
              <w:left w:val="none" w:sz="4" w:space="0" w:color="000000"/>
              <w:bottom w:val="none" w:sz="4" w:space="0" w:color="000000"/>
              <w:right w:val="none" w:sz="4" w:space="0" w:color="000000"/>
            </w:tcBorders>
          </w:tcPr>
          <w:p w14:paraId="63EB5A81" w14:textId="77777777" w:rsidR="00F80A7B" w:rsidRDefault="00F80A7B">
            <w:pPr>
              <w:pStyle w:val="ConsPlusNormal"/>
              <w:rPr>
                <w:rFonts w:ascii="Times New Roman" w:hAnsi="Times New Roman" w:cs="Times New Roman"/>
                <w:sz w:val="24"/>
                <w:szCs w:val="24"/>
              </w:rPr>
            </w:pPr>
          </w:p>
        </w:tc>
        <w:tc>
          <w:tcPr>
            <w:tcW w:w="3518" w:type="dxa"/>
            <w:tcBorders>
              <w:top w:val="none" w:sz="4" w:space="0" w:color="000000"/>
              <w:left w:val="none" w:sz="4" w:space="0" w:color="000000"/>
              <w:bottom w:val="none" w:sz="4" w:space="0" w:color="000000"/>
              <w:right w:val="none" w:sz="4" w:space="0" w:color="000000"/>
            </w:tcBorders>
            <w:vAlign w:val="bottom"/>
          </w:tcPr>
          <w:p w14:paraId="56FC01E5"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80A7B" w14:paraId="3B609E24" w14:textId="77777777">
        <w:tc>
          <w:tcPr>
            <w:tcW w:w="3931" w:type="dxa"/>
            <w:tcBorders>
              <w:top w:val="none" w:sz="4" w:space="0" w:color="000000"/>
              <w:left w:val="none" w:sz="4" w:space="0" w:color="000000"/>
              <w:bottom w:val="single" w:sz="4" w:space="0" w:color="auto"/>
              <w:right w:val="none" w:sz="4" w:space="0" w:color="000000"/>
            </w:tcBorders>
          </w:tcPr>
          <w:p w14:paraId="14A21BC5" w14:textId="77777777" w:rsidR="00F80A7B" w:rsidRDefault="00727777">
            <w:pPr>
              <w:pStyle w:val="ConsPlusNormal"/>
              <w:rPr>
                <w:rFonts w:ascii="Times New Roman" w:hAnsi="Times New Roman" w:cs="Times New Roman"/>
                <w:sz w:val="24"/>
                <w:szCs w:val="24"/>
              </w:rPr>
            </w:pPr>
            <w:r>
              <w:rPr>
                <w:bCs/>
              </w:rPr>
              <w:t>Заведующий:                О.И.Ладыгина</w:t>
            </w:r>
          </w:p>
        </w:tc>
        <w:tc>
          <w:tcPr>
            <w:tcW w:w="1402" w:type="dxa"/>
            <w:tcBorders>
              <w:top w:val="none" w:sz="4" w:space="0" w:color="000000"/>
              <w:left w:val="none" w:sz="4" w:space="0" w:color="000000"/>
              <w:bottom w:val="none" w:sz="4" w:space="0" w:color="000000"/>
              <w:right w:val="none" w:sz="4" w:space="0" w:color="000000"/>
            </w:tcBorders>
          </w:tcPr>
          <w:p w14:paraId="2A1008F1" w14:textId="77777777" w:rsidR="00F80A7B" w:rsidRDefault="00F80A7B">
            <w:pPr>
              <w:pStyle w:val="ConsPlusNormal"/>
              <w:rPr>
                <w:rFonts w:ascii="Times New Roman" w:hAnsi="Times New Roman" w:cs="Times New Roman"/>
                <w:sz w:val="24"/>
                <w:szCs w:val="24"/>
              </w:rPr>
            </w:pPr>
          </w:p>
        </w:tc>
        <w:tc>
          <w:tcPr>
            <w:tcW w:w="3518" w:type="dxa"/>
            <w:tcBorders>
              <w:top w:val="none" w:sz="4" w:space="0" w:color="000000"/>
              <w:left w:val="none" w:sz="4" w:space="0" w:color="000000"/>
              <w:bottom w:val="single" w:sz="4" w:space="0" w:color="auto"/>
              <w:right w:val="none" w:sz="4" w:space="0" w:color="000000"/>
            </w:tcBorders>
          </w:tcPr>
          <w:p w14:paraId="4433DE1E"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Генеральный директор</w:t>
            </w:r>
          </w:p>
          <w:p w14:paraId="14DCF334"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______________И. В. </w:t>
            </w:r>
            <w:r>
              <w:rPr>
                <w:rFonts w:ascii="Times New Roman" w:hAnsi="Times New Roman" w:cs="Times New Roman"/>
                <w:sz w:val="24"/>
                <w:szCs w:val="24"/>
              </w:rPr>
              <w:t>Рыбалов</w:t>
            </w:r>
          </w:p>
          <w:p w14:paraId="7B6ABE3F" w14:textId="77777777" w:rsidR="00F80A7B" w:rsidRDefault="00F80A7B"/>
          <w:p w14:paraId="4911651B" w14:textId="77777777" w:rsidR="00F80A7B" w:rsidRDefault="00F80A7B">
            <w:pPr>
              <w:pStyle w:val="ConsPlusNormal"/>
              <w:rPr>
                <w:rFonts w:ascii="Times New Roman" w:hAnsi="Times New Roman" w:cs="Times New Roman"/>
                <w:sz w:val="24"/>
                <w:szCs w:val="24"/>
              </w:rPr>
            </w:pPr>
          </w:p>
        </w:tc>
      </w:tr>
    </w:tbl>
    <w:p w14:paraId="049FA30C" w14:textId="77777777" w:rsidR="00F80A7B" w:rsidRDefault="00F80A7B">
      <w:pPr>
        <w:pStyle w:val="ConsPlusNormal"/>
        <w:jc w:val="both"/>
        <w:rPr>
          <w:rFonts w:ascii="Times New Roman" w:hAnsi="Times New Roman" w:cs="Times New Roman"/>
          <w:sz w:val="24"/>
          <w:szCs w:val="24"/>
        </w:rPr>
      </w:pPr>
    </w:p>
    <w:p w14:paraId="7B3EC046" w14:textId="77777777" w:rsidR="00F80A7B" w:rsidRDefault="00F80A7B">
      <w:pPr>
        <w:pStyle w:val="ConsPlusNormal"/>
        <w:jc w:val="both"/>
        <w:rPr>
          <w:rFonts w:ascii="Times New Roman" w:hAnsi="Times New Roman" w:cs="Times New Roman"/>
          <w:sz w:val="24"/>
          <w:szCs w:val="24"/>
        </w:rPr>
      </w:pPr>
    </w:p>
    <w:p w14:paraId="3163311F" w14:textId="77777777" w:rsidR="00F80A7B" w:rsidRDefault="00F80A7B">
      <w:pPr>
        <w:pStyle w:val="ConsPlusNormal"/>
        <w:jc w:val="both"/>
        <w:rPr>
          <w:rFonts w:ascii="Times New Roman" w:hAnsi="Times New Roman" w:cs="Times New Roman"/>
          <w:sz w:val="24"/>
          <w:szCs w:val="24"/>
        </w:rPr>
      </w:pPr>
    </w:p>
    <w:p w14:paraId="4560371F" w14:textId="77777777" w:rsidR="00F80A7B" w:rsidRDefault="00F80A7B">
      <w:pPr>
        <w:pStyle w:val="ConsPlusNormal"/>
        <w:jc w:val="both"/>
        <w:rPr>
          <w:rFonts w:ascii="Times New Roman" w:hAnsi="Times New Roman" w:cs="Times New Roman"/>
          <w:sz w:val="24"/>
          <w:szCs w:val="24"/>
        </w:rPr>
      </w:pPr>
    </w:p>
    <w:p w14:paraId="172F7755" w14:textId="77777777" w:rsidR="00F80A7B" w:rsidRDefault="00F80A7B">
      <w:pPr>
        <w:pStyle w:val="ConsPlusNormal"/>
        <w:jc w:val="both"/>
        <w:rPr>
          <w:rFonts w:ascii="Times New Roman" w:hAnsi="Times New Roman" w:cs="Times New Roman"/>
          <w:sz w:val="24"/>
          <w:szCs w:val="24"/>
        </w:rPr>
      </w:pPr>
    </w:p>
    <w:p w14:paraId="1301ADE8" w14:textId="77777777" w:rsidR="00F80A7B" w:rsidRDefault="00F80A7B">
      <w:pPr>
        <w:pStyle w:val="ConsPlusNormal"/>
        <w:jc w:val="both"/>
        <w:rPr>
          <w:rFonts w:ascii="Times New Roman" w:hAnsi="Times New Roman" w:cs="Times New Roman"/>
          <w:sz w:val="24"/>
          <w:szCs w:val="24"/>
        </w:rPr>
      </w:pPr>
    </w:p>
    <w:p w14:paraId="42794F55" w14:textId="77777777" w:rsidR="00F80A7B" w:rsidRDefault="00727777">
      <w:pPr>
        <w:spacing w:after="200" w:line="276" w:lineRule="auto"/>
        <w:jc w:val="left"/>
      </w:pPr>
      <w:r>
        <w:br w:type="page" w:clear="all"/>
      </w:r>
    </w:p>
    <w:p w14:paraId="42E5569B" w14:textId="77777777" w:rsidR="00F80A7B" w:rsidRDefault="0072777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73385345" w14:textId="77777777" w:rsidR="00F80A7B" w:rsidRDefault="00727777">
      <w:pPr>
        <w:pStyle w:val="ConsPlusNormal"/>
        <w:jc w:val="right"/>
        <w:rPr>
          <w:rFonts w:ascii="Times New Roman" w:hAnsi="Times New Roman" w:cs="Times New Roman"/>
          <w:sz w:val="24"/>
          <w:szCs w:val="24"/>
        </w:rPr>
      </w:pPr>
      <w:r>
        <w:rPr>
          <w:rFonts w:ascii="Times New Roman" w:hAnsi="Times New Roman" w:cs="Times New Roman"/>
          <w:sz w:val="24"/>
          <w:szCs w:val="24"/>
        </w:rPr>
        <w:t>к Контракту</w:t>
      </w:r>
    </w:p>
    <w:p w14:paraId="52DF6B89" w14:textId="77777777" w:rsidR="00F80A7B" w:rsidRDefault="00727777">
      <w:pPr>
        <w:pStyle w:val="ConsPlusNormal"/>
        <w:ind w:firstLine="142"/>
        <w:jc w:val="center"/>
        <w:rPr>
          <w:rFonts w:ascii="Times New Roman" w:hAnsi="Times New Roman" w:cs="Times New Roman"/>
          <w:b/>
          <w:sz w:val="24"/>
          <w:szCs w:val="24"/>
        </w:rPr>
      </w:pPr>
      <w:r>
        <w:rPr>
          <w:rFonts w:ascii="Times New Roman" w:hAnsi="Times New Roman" w:cs="Times New Roman"/>
          <w:sz w:val="24"/>
          <w:szCs w:val="24"/>
        </w:rPr>
        <w:t xml:space="preserve">                                                                                                                   от "__" ____ 20__ г. №</w:t>
      </w:r>
      <w:r>
        <w:rPr>
          <w:rFonts w:ascii="Times New Roman" w:hAnsi="Times New Roman" w:cs="Times New Roman"/>
          <w:b/>
          <w:sz w:val="24"/>
          <w:szCs w:val="24"/>
        </w:rPr>
        <w:t xml:space="preserve">2025.Хр </w:t>
      </w:r>
    </w:p>
    <w:p w14:paraId="602D4F25" w14:textId="77777777" w:rsidR="00F80A7B" w:rsidRDefault="00F80A7B">
      <w:pPr>
        <w:pStyle w:val="ConsPlusNormal"/>
        <w:jc w:val="right"/>
        <w:rPr>
          <w:rFonts w:ascii="Times New Roman" w:hAnsi="Times New Roman" w:cs="Times New Roman"/>
          <w:sz w:val="24"/>
          <w:szCs w:val="24"/>
        </w:rPr>
      </w:pPr>
    </w:p>
    <w:p w14:paraId="45421941" w14:textId="77777777" w:rsidR="00F80A7B" w:rsidRDefault="00F80A7B">
      <w:pPr>
        <w:pStyle w:val="ConsPlusNormal"/>
        <w:jc w:val="both"/>
        <w:rPr>
          <w:rFonts w:ascii="Times New Roman" w:hAnsi="Times New Roman" w:cs="Times New Roman"/>
          <w:sz w:val="24"/>
          <w:szCs w:val="24"/>
        </w:rPr>
      </w:pPr>
    </w:p>
    <w:p w14:paraId="13CFB226" w14:textId="77777777" w:rsidR="00F80A7B" w:rsidRDefault="00F80A7B">
      <w:pPr>
        <w:pStyle w:val="ConsPlusNormal"/>
        <w:jc w:val="center"/>
        <w:rPr>
          <w:rFonts w:ascii="Times New Roman" w:hAnsi="Times New Roman" w:cs="Times New Roman"/>
          <w:color w:val="0070C0"/>
          <w:sz w:val="24"/>
          <w:szCs w:val="24"/>
        </w:rPr>
      </w:pPr>
      <w:bookmarkStart w:id="22" w:name="P399"/>
      <w:bookmarkEnd w:id="22"/>
    </w:p>
    <w:p w14:paraId="21F225F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ФОРМА ЗАЯВКИ НА ПОСТАВКУ ТОВАРА</w:t>
      </w:r>
    </w:p>
    <w:p w14:paraId="61A807A4" w14:textId="77777777" w:rsidR="00F80A7B" w:rsidRDefault="00F80A7B">
      <w:pPr>
        <w:pStyle w:val="ConsPlusNormal"/>
        <w:jc w:val="both"/>
        <w:rPr>
          <w:rFonts w:ascii="Times New Roman" w:hAnsi="Times New Roman" w:cs="Times New Roman"/>
          <w:sz w:val="24"/>
          <w:szCs w:val="24"/>
        </w:rPr>
      </w:pPr>
    </w:p>
    <w:p w14:paraId="063A0948"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Заявка на поставку Товара N __</w:t>
      </w:r>
    </w:p>
    <w:p w14:paraId="7B82B571"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к Контракту от "__" _____ 2025 г. N ____</w:t>
      </w:r>
    </w:p>
    <w:p w14:paraId="6077A948"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F80A7B" w14:paraId="68BFBDDA" w14:textId="77777777">
        <w:tc>
          <w:tcPr>
            <w:tcW w:w="1728" w:type="dxa"/>
            <w:tcBorders>
              <w:top w:val="none" w:sz="4" w:space="0" w:color="000000"/>
              <w:left w:val="none" w:sz="4" w:space="0" w:color="000000"/>
              <w:bottom w:val="none" w:sz="4" w:space="0" w:color="000000"/>
              <w:right w:val="none" w:sz="4" w:space="0" w:color="000000"/>
            </w:tcBorders>
            <w:vAlign w:val="center"/>
          </w:tcPr>
          <w:p w14:paraId="69A62B76" w14:textId="77777777" w:rsidR="00F80A7B" w:rsidRDefault="00727777">
            <w:pPr>
              <w:pStyle w:val="ConsPlusNormal"/>
              <w:ind w:firstLine="283"/>
              <w:rPr>
                <w:rFonts w:ascii="Times New Roman" w:hAnsi="Times New Roman" w:cs="Times New Roman"/>
                <w:sz w:val="24"/>
                <w:szCs w:val="24"/>
              </w:rPr>
            </w:pPr>
            <w:r>
              <w:rPr>
                <w:rFonts w:ascii="Times New Roman" w:hAnsi="Times New Roman" w:cs="Times New Roman"/>
                <w:sz w:val="24"/>
                <w:szCs w:val="24"/>
              </w:rPr>
              <w:t>г. ________</w:t>
            </w:r>
          </w:p>
        </w:tc>
        <w:tc>
          <w:tcPr>
            <w:tcW w:w="4819" w:type="dxa"/>
            <w:tcBorders>
              <w:top w:val="none" w:sz="4" w:space="0" w:color="000000"/>
              <w:left w:val="none" w:sz="4" w:space="0" w:color="000000"/>
              <w:bottom w:val="none" w:sz="4" w:space="0" w:color="000000"/>
              <w:right w:val="none" w:sz="4" w:space="0" w:color="000000"/>
            </w:tcBorders>
          </w:tcPr>
          <w:p w14:paraId="26DE34D2" w14:textId="77777777" w:rsidR="00F80A7B" w:rsidRDefault="00F80A7B">
            <w:pPr>
              <w:pStyle w:val="ConsPlusNormal"/>
              <w:rPr>
                <w:rFonts w:ascii="Times New Roman" w:hAnsi="Times New Roman" w:cs="Times New Roman"/>
                <w:sz w:val="24"/>
                <w:szCs w:val="24"/>
              </w:rPr>
            </w:pPr>
          </w:p>
        </w:tc>
        <w:tc>
          <w:tcPr>
            <w:tcW w:w="2494" w:type="dxa"/>
            <w:tcBorders>
              <w:top w:val="none" w:sz="4" w:space="0" w:color="000000"/>
              <w:left w:val="none" w:sz="4" w:space="0" w:color="000000"/>
              <w:bottom w:val="none" w:sz="4" w:space="0" w:color="000000"/>
              <w:right w:val="none" w:sz="4" w:space="0" w:color="000000"/>
            </w:tcBorders>
            <w:vAlign w:val="center"/>
          </w:tcPr>
          <w:p w14:paraId="359D25CB"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от _________</w:t>
            </w:r>
          </w:p>
        </w:tc>
      </w:tr>
    </w:tbl>
    <w:p w14:paraId="1EE33D9F" w14:textId="77777777" w:rsidR="00F80A7B" w:rsidRDefault="00F80A7B">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07"/>
        <w:gridCol w:w="1931"/>
        <w:gridCol w:w="1444"/>
        <w:gridCol w:w="1746"/>
        <w:gridCol w:w="2249"/>
        <w:gridCol w:w="2119"/>
      </w:tblGrid>
      <w:tr w:rsidR="00F80A7B" w14:paraId="5E4AA50A" w14:textId="77777777">
        <w:tc>
          <w:tcPr>
            <w:tcW w:w="346" w:type="pct"/>
          </w:tcPr>
          <w:p w14:paraId="0EBFC60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947" w:type="pct"/>
          </w:tcPr>
          <w:p w14:paraId="6E1D6032"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708" w:type="pct"/>
          </w:tcPr>
          <w:p w14:paraId="780053F3"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856" w:type="pct"/>
          </w:tcPr>
          <w:p w14:paraId="3FA17FC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в единицах измерения</w:t>
            </w:r>
          </w:p>
        </w:tc>
        <w:tc>
          <w:tcPr>
            <w:tcW w:w="1103" w:type="pct"/>
          </w:tcPr>
          <w:p w14:paraId="31B08BF4"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руб. (включая НДС) (если облагается НДС)</w:t>
            </w:r>
          </w:p>
        </w:tc>
        <w:tc>
          <w:tcPr>
            <w:tcW w:w="1039" w:type="pct"/>
          </w:tcPr>
          <w:p w14:paraId="5CF5D71F"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Стоимость, руб. (включая НДС) (если облагается НДС)</w:t>
            </w:r>
          </w:p>
        </w:tc>
      </w:tr>
      <w:tr w:rsidR="00F80A7B" w14:paraId="282E4DAF" w14:textId="77777777">
        <w:tc>
          <w:tcPr>
            <w:tcW w:w="346" w:type="pct"/>
          </w:tcPr>
          <w:p w14:paraId="70AA563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47" w:type="pct"/>
          </w:tcPr>
          <w:p w14:paraId="51BB2153"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708" w:type="pct"/>
          </w:tcPr>
          <w:p w14:paraId="12FA4BCA"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856" w:type="pct"/>
          </w:tcPr>
          <w:p w14:paraId="273A47A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103" w:type="pct"/>
          </w:tcPr>
          <w:p w14:paraId="01DC494F"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039" w:type="pct"/>
          </w:tcPr>
          <w:p w14:paraId="7AF51B89"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F80A7B" w14:paraId="11AB23FE" w14:textId="77777777">
        <w:tc>
          <w:tcPr>
            <w:tcW w:w="346" w:type="pct"/>
          </w:tcPr>
          <w:p w14:paraId="1367072C"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47" w:type="pct"/>
          </w:tcPr>
          <w:p w14:paraId="728AD93B" w14:textId="77777777" w:rsidR="00F80A7B" w:rsidRDefault="00F80A7B">
            <w:pPr>
              <w:pStyle w:val="ConsPlusNormal"/>
              <w:rPr>
                <w:rFonts w:ascii="Times New Roman" w:hAnsi="Times New Roman" w:cs="Times New Roman"/>
                <w:sz w:val="24"/>
                <w:szCs w:val="24"/>
              </w:rPr>
            </w:pPr>
          </w:p>
        </w:tc>
        <w:tc>
          <w:tcPr>
            <w:tcW w:w="708" w:type="pct"/>
          </w:tcPr>
          <w:p w14:paraId="53BC99C1" w14:textId="77777777" w:rsidR="00F80A7B" w:rsidRDefault="00F80A7B">
            <w:pPr>
              <w:pStyle w:val="ConsPlusNormal"/>
              <w:rPr>
                <w:rFonts w:ascii="Times New Roman" w:hAnsi="Times New Roman" w:cs="Times New Roman"/>
                <w:sz w:val="24"/>
                <w:szCs w:val="24"/>
              </w:rPr>
            </w:pPr>
          </w:p>
        </w:tc>
        <w:tc>
          <w:tcPr>
            <w:tcW w:w="856" w:type="pct"/>
          </w:tcPr>
          <w:p w14:paraId="05635B8E" w14:textId="77777777" w:rsidR="00F80A7B" w:rsidRDefault="00F80A7B">
            <w:pPr>
              <w:pStyle w:val="ConsPlusNormal"/>
              <w:rPr>
                <w:rFonts w:ascii="Times New Roman" w:hAnsi="Times New Roman" w:cs="Times New Roman"/>
                <w:sz w:val="24"/>
                <w:szCs w:val="24"/>
              </w:rPr>
            </w:pPr>
          </w:p>
        </w:tc>
        <w:tc>
          <w:tcPr>
            <w:tcW w:w="1103" w:type="pct"/>
          </w:tcPr>
          <w:p w14:paraId="4FBC1347" w14:textId="77777777" w:rsidR="00F80A7B" w:rsidRDefault="00F80A7B">
            <w:pPr>
              <w:pStyle w:val="ConsPlusNormal"/>
              <w:rPr>
                <w:rFonts w:ascii="Times New Roman" w:hAnsi="Times New Roman" w:cs="Times New Roman"/>
                <w:sz w:val="24"/>
                <w:szCs w:val="24"/>
              </w:rPr>
            </w:pPr>
          </w:p>
        </w:tc>
        <w:tc>
          <w:tcPr>
            <w:tcW w:w="1039" w:type="pct"/>
          </w:tcPr>
          <w:p w14:paraId="7D3C6993" w14:textId="77777777" w:rsidR="00F80A7B" w:rsidRDefault="00F80A7B">
            <w:pPr>
              <w:pStyle w:val="ConsPlusNormal"/>
              <w:rPr>
                <w:rFonts w:ascii="Times New Roman" w:hAnsi="Times New Roman" w:cs="Times New Roman"/>
                <w:sz w:val="24"/>
                <w:szCs w:val="24"/>
              </w:rPr>
            </w:pPr>
          </w:p>
        </w:tc>
      </w:tr>
      <w:tr w:rsidR="00F80A7B" w14:paraId="72027FA1" w14:textId="77777777">
        <w:tc>
          <w:tcPr>
            <w:tcW w:w="346" w:type="pct"/>
          </w:tcPr>
          <w:p w14:paraId="6D9076DA"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47" w:type="pct"/>
          </w:tcPr>
          <w:p w14:paraId="5A2C7025" w14:textId="77777777" w:rsidR="00F80A7B" w:rsidRDefault="00F80A7B">
            <w:pPr>
              <w:pStyle w:val="ConsPlusNormal"/>
              <w:rPr>
                <w:rFonts w:ascii="Times New Roman" w:hAnsi="Times New Roman" w:cs="Times New Roman"/>
                <w:sz w:val="24"/>
                <w:szCs w:val="24"/>
              </w:rPr>
            </w:pPr>
          </w:p>
        </w:tc>
        <w:tc>
          <w:tcPr>
            <w:tcW w:w="708" w:type="pct"/>
          </w:tcPr>
          <w:p w14:paraId="75D72B75" w14:textId="77777777" w:rsidR="00F80A7B" w:rsidRDefault="00F80A7B">
            <w:pPr>
              <w:pStyle w:val="ConsPlusNormal"/>
              <w:rPr>
                <w:rFonts w:ascii="Times New Roman" w:hAnsi="Times New Roman" w:cs="Times New Roman"/>
                <w:sz w:val="24"/>
                <w:szCs w:val="24"/>
              </w:rPr>
            </w:pPr>
          </w:p>
        </w:tc>
        <w:tc>
          <w:tcPr>
            <w:tcW w:w="856" w:type="pct"/>
          </w:tcPr>
          <w:p w14:paraId="5AAB168C" w14:textId="77777777" w:rsidR="00F80A7B" w:rsidRDefault="00F80A7B">
            <w:pPr>
              <w:pStyle w:val="ConsPlusNormal"/>
              <w:rPr>
                <w:rFonts w:ascii="Times New Roman" w:hAnsi="Times New Roman" w:cs="Times New Roman"/>
                <w:sz w:val="24"/>
                <w:szCs w:val="24"/>
              </w:rPr>
            </w:pPr>
          </w:p>
        </w:tc>
        <w:tc>
          <w:tcPr>
            <w:tcW w:w="1103" w:type="pct"/>
          </w:tcPr>
          <w:p w14:paraId="708CDA30" w14:textId="77777777" w:rsidR="00F80A7B" w:rsidRDefault="00F80A7B">
            <w:pPr>
              <w:pStyle w:val="ConsPlusNormal"/>
              <w:rPr>
                <w:rFonts w:ascii="Times New Roman" w:hAnsi="Times New Roman" w:cs="Times New Roman"/>
                <w:sz w:val="24"/>
                <w:szCs w:val="24"/>
              </w:rPr>
            </w:pPr>
          </w:p>
        </w:tc>
        <w:tc>
          <w:tcPr>
            <w:tcW w:w="1039" w:type="pct"/>
          </w:tcPr>
          <w:p w14:paraId="669B61C4" w14:textId="77777777" w:rsidR="00F80A7B" w:rsidRDefault="00F80A7B">
            <w:pPr>
              <w:pStyle w:val="ConsPlusNormal"/>
              <w:rPr>
                <w:rFonts w:ascii="Times New Roman" w:hAnsi="Times New Roman" w:cs="Times New Roman"/>
                <w:sz w:val="24"/>
                <w:szCs w:val="24"/>
              </w:rPr>
            </w:pPr>
          </w:p>
        </w:tc>
      </w:tr>
    </w:tbl>
    <w:p w14:paraId="64E7451D"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F80A7B" w14:paraId="71B0FB82" w14:textId="77777777">
        <w:tc>
          <w:tcPr>
            <w:tcW w:w="9015" w:type="dxa"/>
            <w:gridSpan w:val="3"/>
            <w:tcBorders>
              <w:top w:val="none" w:sz="4" w:space="0" w:color="000000"/>
              <w:left w:val="none" w:sz="4" w:space="0" w:color="000000"/>
              <w:bottom w:val="none" w:sz="4" w:space="0" w:color="000000"/>
              <w:right w:val="none" w:sz="4" w:space="0" w:color="000000"/>
            </w:tcBorders>
            <w:vAlign w:val="center"/>
          </w:tcPr>
          <w:p w14:paraId="17534CAB" w14:textId="77777777" w:rsidR="00F80A7B" w:rsidRDefault="00727777">
            <w:pPr>
              <w:pStyle w:val="ConsPlusNormal"/>
              <w:ind w:left="283"/>
              <w:rPr>
                <w:rFonts w:ascii="Times New Roman" w:hAnsi="Times New Roman" w:cs="Times New Roman"/>
                <w:sz w:val="24"/>
                <w:szCs w:val="24"/>
              </w:rPr>
            </w:pPr>
            <w:r>
              <w:rPr>
                <w:rFonts w:ascii="Times New Roman" w:hAnsi="Times New Roman" w:cs="Times New Roman"/>
                <w:sz w:val="24"/>
                <w:szCs w:val="24"/>
              </w:rPr>
              <w:t>Адрес поставки Товара: ________</w:t>
            </w:r>
          </w:p>
        </w:tc>
      </w:tr>
      <w:tr w:rsidR="00F80A7B" w14:paraId="45FAA72B" w14:textId="77777777">
        <w:tc>
          <w:tcPr>
            <w:tcW w:w="3175" w:type="dxa"/>
            <w:tcBorders>
              <w:top w:val="none" w:sz="4" w:space="0" w:color="000000"/>
              <w:left w:val="none" w:sz="4" w:space="0" w:color="000000"/>
              <w:bottom w:val="none" w:sz="4" w:space="0" w:color="000000"/>
              <w:right w:val="none" w:sz="4" w:space="0" w:color="000000"/>
            </w:tcBorders>
            <w:vAlign w:val="bottom"/>
          </w:tcPr>
          <w:p w14:paraId="2DAD9DB1" w14:textId="77777777" w:rsidR="00F80A7B" w:rsidRDefault="00727777">
            <w:pPr>
              <w:pStyle w:val="ConsPlusNormal"/>
              <w:ind w:left="283"/>
              <w:rPr>
                <w:rFonts w:ascii="Times New Roman" w:hAnsi="Times New Roman" w:cs="Times New Roman"/>
                <w:sz w:val="24"/>
                <w:szCs w:val="24"/>
              </w:rPr>
            </w:pPr>
            <w:r>
              <w:rPr>
                <w:rFonts w:ascii="Times New Roman" w:hAnsi="Times New Roman" w:cs="Times New Roman"/>
                <w:sz w:val="24"/>
                <w:szCs w:val="24"/>
              </w:rPr>
              <w:t>Подпись:</w:t>
            </w:r>
          </w:p>
        </w:tc>
        <w:tc>
          <w:tcPr>
            <w:tcW w:w="2268" w:type="dxa"/>
            <w:tcBorders>
              <w:top w:val="none" w:sz="4" w:space="0" w:color="000000"/>
              <w:left w:val="none" w:sz="4" w:space="0" w:color="000000"/>
              <w:bottom w:val="none" w:sz="4" w:space="0" w:color="000000"/>
              <w:right w:val="none" w:sz="4" w:space="0" w:color="000000"/>
            </w:tcBorders>
          </w:tcPr>
          <w:p w14:paraId="788765B1"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7D5521B2" w14:textId="77777777" w:rsidR="00F80A7B" w:rsidRDefault="00F80A7B">
            <w:pPr>
              <w:pStyle w:val="ConsPlusNormal"/>
              <w:rPr>
                <w:rFonts w:ascii="Times New Roman" w:hAnsi="Times New Roman" w:cs="Times New Roman"/>
                <w:sz w:val="24"/>
                <w:szCs w:val="24"/>
              </w:rPr>
            </w:pPr>
          </w:p>
        </w:tc>
      </w:tr>
      <w:tr w:rsidR="00F80A7B" w14:paraId="2BBF55DC" w14:textId="77777777">
        <w:tc>
          <w:tcPr>
            <w:tcW w:w="3175" w:type="dxa"/>
            <w:tcBorders>
              <w:top w:val="none" w:sz="4" w:space="0" w:color="000000"/>
              <w:left w:val="none" w:sz="4" w:space="0" w:color="000000"/>
              <w:bottom w:val="none" w:sz="4" w:space="0" w:color="000000"/>
              <w:right w:val="none" w:sz="4" w:space="0" w:color="000000"/>
            </w:tcBorders>
          </w:tcPr>
          <w:p w14:paraId="3BEC000D"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2268" w:type="dxa"/>
            <w:tcBorders>
              <w:top w:val="none" w:sz="4" w:space="0" w:color="000000"/>
              <w:left w:val="none" w:sz="4" w:space="0" w:color="000000"/>
              <w:bottom w:val="none" w:sz="4" w:space="0" w:color="000000"/>
              <w:right w:val="none" w:sz="4" w:space="0" w:color="000000"/>
            </w:tcBorders>
          </w:tcPr>
          <w:p w14:paraId="67CACDFC"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6A4D1F86" w14:textId="77777777" w:rsidR="00F80A7B" w:rsidRDefault="00F80A7B">
            <w:pPr>
              <w:pStyle w:val="ConsPlusNormal"/>
              <w:rPr>
                <w:rFonts w:ascii="Times New Roman" w:hAnsi="Times New Roman" w:cs="Times New Roman"/>
                <w:sz w:val="24"/>
                <w:szCs w:val="24"/>
              </w:rPr>
            </w:pPr>
          </w:p>
        </w:tc>
      </w:tr>
      <w:tr w:rsidR="00F80A7B" w14:paraId="3E30453E" w14:textId="77777777">
        <w:tc>
          <w:tcPr>
            <w:tcW w:w="3175" w:type="dxa"/>
            <w:tcBorders>
              <w:top w:val="none" w:sz="4" w:space="0" w:color="000000"/>
              <w:left w:val="none" w:sz="4" w:space="0" w:color="000000"/>
              <w:bottom w:val="single" w:sz="4" w:space="0" w:color="auto"/>
              <w:right w:val="none" w:sz="4" w:space="0" w:color="000000"/>
            </w:tcBorders>
          </w:tcPr>
          <w:p w14:paraId="664DAE43" w14:textId="77777777" w:rsidR="00F80A7B" w:rsidRDefault="00F80A7B">
            <w:pPr>
              <w:pStyle w:val="ConsPlusNormal"/>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4D233C45"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5BCC0D8A" w14:textId="77777777" w:rsidR="00F80A7B" w:rsidRDefault="00F80A7B">
            <w:pPr>
              <w:pStyle w:val="ConsPlusNormal"/>
              <w:rPr>
                <w:rFonts w:ascii="Times New Roman" w:hAnsi="Times New Roman" w:cs="Times New Roman"/>
                <w:sz w:val="24"/>
                <w:szCs w:val="24"/>
              </w:rPr>
            </w:pPr>
          </w:p>
        </w:tc>
      </w:tr>
      <w:tr w:rsidR="00F80A7B" w14:paraId="3D4D7D04" w14:textId="77777777">
        <w:tc>
          <w:tcPr>
            <w:tcW w:w="3175" w:type="dxa"/>
            <w:tcBorders>
              <w:top w:val="single" w:sz="4" w:space="0" w:color="auto"/>
              <w:left w:val="none" w:sz="4" w:space="0" w:color="000000"/>
              <w:bottom w:val="none" w:sz="4" w:space="0" w:color="000000"/>
              <w:right w:val="none" w:sz="4" w:space="0" w:color="000000"/>
            </w:tcBorders>
          </w:tcPr>
          <w:p w14:paraId="5CDD3AC2" w14:textId="77777777" w:rsidR="00F80A7B" w:rsidRDefault="00F80A7B">
            <w:pPr>
              <w:pStyle w:val="ConsPlusNormal"/>
              <w:jc w:val="center"/>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2E23F926"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3519E406" w14:textId="77777777" w:rsidR="00F80A7B" w:rsidRDefault="00F80A7B">
            <w:pPr>
              <w:pStyle w:val="ConsPlusNormal"/>
              <w:rPr>
                <w:rFonts w:ascii="Times New Roman" w:hAnsi="Times New Roman" w:cs="Times New Roman"/>
                <w:sz w:val="24"/>
                <w:szCs w:val="24"/>
              </w:rPr>
            </w:pPr>
          </w:p>
        </w:tc>
      </w:tr>
      <w:tr w:rsidR="00F80A7B" w14:paraId="6B75E37F" w14:textId="77777777">
        <w:tc>
          <w:tcPr>
            <w:tcW w:w="3175" w:type="dxa"/>
            <w:tcBorders>
              <w:top w:val="none" w:sz="4" w:space="0" w:color="000000"/>
              <w:left w:val="none" w:sz="4" w:space="0" w:color="000000"/>
              <w:bottom w:val="none" w:sz="4" w:space="0" w:color="000000"/>
              <w:right w:val="none" w:sz="4" w:space="0" w:color="000000"/>
            </w:tcBorders>
          </w:tcPr>
          <w:p w14:paraId="60C1DD31" w14:textId="77777777" w:rsidR="00F80A7B" w:rsidRDefault="00F80A7B">
            <w:pPr>
              <w:pStyle w:val="ConsPlusNormal"/>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084F795F"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6BEFD972" w14:textId="77777777" w:rsidR="00F80A7B" w:rsidRDefault="00F80A7B">
            <w:pPr>
              <w:pStyle w:val="ConsPlusNormal"/>
              <w:rPr>
                <w:rFonts w:ascii="Times New Roman" w:hAnsi="Times New Roman" w:cs="Times New Roman"/>
                <w:sz w:val="24"/>
                <w:szCs w:val="24"/>
              </w:rPr>
            </w:pPr>
          </w:p>
        </w:tc>
      </w:tr>
      <w:tr w:rsidR="00F80A7B" w14:paraId="3854E9AD" w14:textId="77777777">
        <w:tc>
          <w:tcPr>
            <w:tcW w:w="3175" w:type="dxa"/>
            <w:tcBorders>
              <w:top w:val="none" w:sz="4" w:space="0" w:color="000000"/>
              <w:left w:val="none" w:sz="4" w:space="0" w:color="000000"/>
              <w:bottom w:val="none" w:sz="4" w:space="0" w:color="000000"/>
              <w:right w:val="none" w:sz="4" w:space="0" w:color="000000"/>
            </w:tcBorders>
            <w:vAlign w:val="center"/>
          </w:tcPr>
          <w:p w14:paraId="24A56D5C"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2268" w:type="dxa"/>
            <w:tcBorders>
              <w:top w:val="none" w:sz="4" w:space="0" w:color="000000"/>
              <w:left w:val="none" w:sz="4" w:space="0" w:color="000000"/>
              <w:bottom w:val="none" w:sz="4" w:space="0" w:color="000000"/>
              <w:right w:val="none" w:sz="4" w:space="0" w:color="000000"/>
            </w:tcBorders>
          </w:tcPr>
          <w:p w14:paraId="79611D63"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vAlign w:val="center"/>
          </w:tcPr>
          <w:p w14:paraId="1DB15D4C"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80A7B" w14:paraId="1FFCDE2B" w14:textId="77777777">
        <w:tc>
          <w:tcPr>
            <w:tcW w:w="3175" w:type="dxa"/>
            <w:tcBorders>
              <w:top w:val="none" w:sz="4" w:space="0" w:color="000000"/>
              <w:left w:val="none" w:sz="4" w:space="0" w:color="000000"/>
              <w:bottom w:val="single" w:sz="4" w:space="0" w:color="auto"/>
              <w:right w:val="none" w:sz="4" w:space="0" w:color="000000"/>
            </w:tcBorders>
          </w:tcPr>
          <w:p w14:paraId="2C956D1D" w14:textId="77777777" w:rsidR="00F80A7B" w:rsidRDefault="00727777">
            <w:pPr>
              <w:pStyle w:val="ConsPlusNormal"/>
              <w:rPr>
                <w:rFonts w:ascii="Times New Roman" w:hAnsi="Times New Roman" w:cs="Times New Roman"/>
                <w:sz w:val="24"/>
                <w:szCs w:val="24"/>
              </w:rPr>
            </w:pPr>
            <w:r>
              <w:rPr>
                <w:bCs/>
              </w:rPr>
              <w:t>Заведующий:                О.И.Ладыгина</w:t>
            </w:r>
          </w:p>
        </w:tc>
        <w:tc>
          <w:tcPr>
            <w:tcW w:w="2268" w:type="dxa"/>
            <w:tcBorders>
              <w:top w:val="none" w:sz="4" w:space="0" w:color="000000"/>
              <w:left w:val="none" w:sz="4" w:space="0" w:color="000000"/>
              <w:bottom w:val="none" w:sz="4" w:space="0" w:color="000000"/>
              <w:right w:val="none" w:sz="4" w:space="0" w:color="000000"/>
            </w:tcBorders>
          </w:tcPr>
          <w:p w14:paraId="7B87AE26" w14:textId="77777777" w:rsidR="00F80A7B" w:rsidRDefault="00F80A7B">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single" w:sz="4" w:space="0" w:color="auto"/>
              <w:right w:val="none" w:sz="4" w:space="0" w:color="000000"/>
            </w:tcBorders>
          </w:tcPr>
          <w:p w14:paraId="1F30E5FC"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Генеральный директор</w:t>
            </w:r>
          </w:p>
          <w:p w14:paraId="31F3C9E4"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______________И. В. </w:t>
            </w:r>
            <w:r>
              <w:rPr>
                <w:rFonts w:ascii="Times New Roman" w:hAnsi="Times New Roman" w:cs="Times New Roman"/>
                <w:sz w:val="24"/>
                <w:szCs w:val="24"/>
              </w:rPr>
              <w:t>Рыбалов</w:t>
            </w:r>
          </w:p>
          <w:p w14:paraId="70950565" w14:textId="77777777" w:rsidR="00F80A7B" w:rsidRDefault="00F80A7B">
            <w:pPr>
              <w:pStyle w:val="ConsPlusNormal"/>
              <w:rPr>
                <w:rFonts w:ascii="Times New Roman" w:hAnsi="Times New Roman" w:cs="Times New Roman"/>
                <w:sz w:val="24"/>
                <w:szCs w:val="24"/>
              </w:rPr>
            </w:pPr>
          </w:p>
        </w:tc>
      </w:tr>
      <w:tr w:rsidR="00F80A7B" w14:paraId="6C30E6D9" w14:textId="77777777">
        <w:tc>
          <w:tcPr>
            <w:tcW w:w="3175" w:type="dxa"/>
            <w:tcBorders>
              <w:top w:val="single" w:sz="4" w:space="0" w:color="auto"/>
              <w:left w:val="none" w:sz="4" w:space="0" w:color="000000"/>
              <w:bottom w:val="none" w:sz="4" w:space="0" w:color="000000"/>
              <w:right w:val="none" w:sz="4" w:space="0" w:color="000000"/>
            </w:tcBorders>
          </w:tcPr>
          <w:p w14:paraId="42E3CF71" w14:textId="77777777" w:rsidR="00F80A7B" w:rsidRDefault="00F80A7B">
            <w:pPr>
              <w:pStyle w:val="ConsPlusNormal"/>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389A0841" w14:textId="77777777" w:rsidR="00F80A7B" w:rsidRDefault="00F80A7B">
            <w:pPr>
              <w:pStyle w:val="ConsPlusNormal"/>
              <w:rPr>
                <w:rFonts w:ascii="Times New Roman" w:hAnsi="Times New Roman" w:cs="Times New Roman"/>
                <w:sz w:val="24"/>
                <w:szCs w:val="24"/>
              </w:rPr>
            </w:pPr>
          </w:p>
        </w:tc>
        <w:tc>
          <w:tcPr>
            <w:tcW w:w="3572" w:type="dxa"/>
            <w:tcBorders>
              <w:top w:val="single" w:sz="4" w:space="0" w:color="auto"/>
              <w:left w:val="none" w:sz="4" w:space="0" w:color="000000"/>
              <w:bottom w:val="none" w:sz="4" w:space="0" w:color="000000"/>
              <w:right w:val="none" w:sz="4" w:space="0" w:color="000000"/>
            </w:tcBorders>
          </w:tcPr>
          <w:p w14:paraId="083B762A" w14:textId="77777777" w:rsidR="00F80A7B" w:rsidRDefault="00F80A7B">
            <w:pPr>
              <w:pStyle w:val="ConsPlusNormal"/>
              <w:rPr>
                <w:rFonts w:ascii="Times New Roman" w:hAnsi="Times New Roman" w:cs="Times New Roman"/>
                <w:sz w:val="24"/>
                <w:szCs w:val="24"/>
              </w:rPr>
            </w:pPr>
          </w:p>
        </w:tc>
      </w:tr>
    </w:tbl>
    <w:p w14:paraId="2B14F883" w14:textId="77777777" w:rsidR="00F80A7B" w:rsidRDefault="00F80A7B">
      <w:pPr>
        <w:pStyle w:val="ConsPlusNormal"/>
        <w:jc w:val="both"/>
        <w:rPr>
          <w:rFonts w:ascii="Times New Roman" w:hAnsi="Times New Roman" w:cs="Times New Roman"/>
          <w:sz w:val="24"/>
          <w:szCs w:val="24"/>
        </w:rPr>
      </w:pPr>
    </w:p>
    <w:p w14:paraId="5E8E7FCC" w14:textId="77777777" w:rsidR="00F80A7B" w:rsidRDefault="00F80A7B">
      <w:pPr>
        <w:pStyle w:val="ConsPlusNormal"/>
        <w:jc w:val="both"/>
        <w:rPr>
          <w:rFonts w:ascii="Times New Roman" w:hAnsi="Times New Roman" w:cs="Times New Roman"/>
          <w:sz w:val="24"/>
          <w:szCs w:val="24"/>
        </w:rPr>
      </w:pPr>
    </w:p>
    <w:p w14:paraId="1BC99685" w14:textId="77777777" w:rsidR="00F80A7B" w:rsidRDefault="00F80A7B">
      <w:pPr>
        <w:pStyle w:val="ConsPlusNormal"/>
        <w:jc w:val="both"/>
        <w:rPr>
          <w:rFonts w:ascii="Times New Roman" w:hAnsi="Times New Roman" w:cs="Times New Roman"/>
          <w:sz w:val="24"/>
          <w:szCs w:val="24"/>
        </w:rPr>
      </w:pPr>
    </w:p>
    <w:p w14:paraId="1FA024E4" w14:textId="77777777" w:rsidR="00F80A7B" w:rsidRDefault="00727777">
      <w:pPr>
        <w:spacing w:after="200" w:line="276" w:lineRule="auto"/>
        <w:jc w:val="left"/>
      </w:pPr>
      <w:r>
        <w:br w:type="page" w:clear="all"/>
      </w:r>
    </w:p>
    <w:p w14:paraId="5DB3F79F" w14:textId="77777777" w:rsidR="00F80A7B" w:rsidRDefault="00727777">
      <w:pPr>
        <w:pStyle w:val="ConsPlusNormal"/>
        <w:ind w:left="778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4</w:t>
      </w:r>
      <w:r>
        <w:rPr>
          <w:rStyle w:val="af8"/>
          <w:rFonts w:ascii="Times New Roman" w:hAnsi="Times New Roman" w:cs="Times New Roman"/>
          <w:sz w:val="24"/>
          <w:szCs w:val="24"/>
        </w:rPr>
        <w:footnoteReference w:id="8"/>
      </w:r>
    </w:p>
    <w:p w14:paraId="5C2F82D3" w14:textId="77777777" w:rsidR="00F80A7B" w:rsidRDefault="00727777">
      <w:pPr>
        <w:pStyle w:val="ConsPlusNormal"/>
        <w:jc w:val="right"/>
        <w:rPr>
          <w:rFonts w:ascii="Times New Roman" w:hAnsi="Times New Roman" w:cs="Times New Roman"/>
          <w:sz w:val="24"/>
          <w:szCs w:val="24"/>
        </w:rPr>
      </w:pPr>
      <w:r>
        <w:rPr>
          <w:rFonts w:ascii="Times New Roman" w:hAnsi="Times New Roman" w:cs="Times New Roman"/>
          <w:sz w:val="24"/>
          <w:szCs w:val="24"/>
        </w:rPr>
        <w:t>к Контракту</w:t>
      </w:r>
    </w:p>
    <w:p w14:paraId="25BAC05B" w14:textId="77777777" w:rsidR="00F80A7B" w:rsidRDefault="00727777">
      <w:pPr>
        <w:pStyle w:val="ConsPlusNormal"/>
        <w:ind w:firstLine="142"/>
        <w:jc w:val="center"/>
        <w:rPr>
          <w:rFonts w:ascii="Times New Roman" w:hAnsi="Times New Roman" w:cs="Times New Roman"/>
          <w:b/>
          <w:sz w:val="24"/>
          <w:szCs w:val="24"/>
        </w:rPr>
      </w:pPr>
      <w:r>
        <w:rPr>
          <w:rFonts w:ascii="Times New Roman" w:hAnsi="Times New Roman" w:cs="Times New Roman"/>
          <w:sz w:val="24"/>
          <w:szCs w:val="24"/>
        </w:rPr>
        <w:t xml:space="preserve">                                                                                                                   от "__" ____ 20__ г. №</w:t>
      </w:r>
      <w:r>
        <w:rPr>
          <w:rFonts w:ascii="Times New Roman" w:hAnsi="Times New Roman" w:cs="Times New Roman"/>
          <w:b/>
          <w:sz w:val="24"/>
          <w:szCs w:val="24"/>
        </w:rPr>
        <w:t xml:space="preserve">2025.Хр </w:t>
      </w:r>
    </w:p>
    <w:p w14:paraId="08722586" w14:textId="77777777" w:rsidR="00F80A7B" w:rsidRDefault="00F80A7B">
      <w:pPr>
        <w:pStyle w:val="ConsPlusNormal"/>
        <w:jc w:val="right"/>
        <w:rPr>
          <w:rFonts w:ascii="Times New Roman" w:hAnsi="Times New Roman" w:cs="Times New Roman"/>
          <w:sz w:val="24"/>
          <w:szCs w:val="24"/>
        </w:rPr>
      </w:pPr>
    </w:p>
    <w:p w14:paraId="1E163D94" w14:textId="77777777" w:rsidR="00F80A7B" w:rsidRDefault="00F80A7B">
      <w:pPr>
        <w:pStyle w:val="ConsPlusNormal"/>
        <w:jc w:val="center"/>
        <w:rPr>
          <w:rFonts w:ascii="Times New Roman" w:hAnsi="Times New Roman" w:cs="Times New Roman"/>
          <w:sz w:val="24"/>
          <w:szCs w:val="24"/>
        </w:rPr>
      </w:pPr>
    </w:p>
    <w:p w14:paraId="56451D92" w14:textId="77777777" w:rsidR="00F80A7B" w:rsidRDefault="00F80A7B">
      <w:pPr>
        <w:pStyle w:val="ConsPlusNormal"/>
        <w:jc w:val="center"/>
        <w:rPr>
          <w:rFonts w:ascii="Times New Roman" w:hAnsi="Times New Roman" w:cs="Times New Roman"/>
          <w:sz w:val="24"/>
          <w:szCs w:val="24"/>
        </w:rPr>
      </w:pPr>
    </w:p>
    <w:p w14:paraId="348C5CD5"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ФОРМА АКТА СДАЧИ-ПРИЕМКИ ТОВАРА</w:t>
      </w:r>
    </w:p>
    <w:p w14:paraId="07D21559" w14:textId="77777777" w:rsidR="00F80A7B" w:rsidRDefault="00F80A7B">
      <w:pPr>
        <w:pStyle w:val="ConsPlusNormal"/>
        <w:jc w:val="both"/>
        <w:rPr>
          <w:rFonts w:ascii="Times New Roman" w:hAnsi="Times New Roman" w:cs="Times New Roman"/>
          <w:sz w:val="24"/>
          <w:szCs w:val="24"/>
        </w:rPr>
      </w:pPr>
    </w:p>
    <w:p w14:paraId="2189B321"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АКТ СДАЧИ-ПРИЕМКИ ТОВАРА</w:t>
      </w:r>
    </w:p>
    <w:p w14:paraId="3AA9AA84"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 состоянию на ________ года</w:t>
      </w:r>
    </w:p>
    <w:p w14:paraId="19FF6644" w14:textId="77777777" w:rsidR="00F80A7B" w:rsidRDefault="00F80A7B">
      <w:pPr>
        <w:pStyle w:val="ConsPlusNonformat"/>
        <w:jc w:val="both"/>
        <w:rPr>
          <w:rFonts w:ascii="Times New Roman" w:hAnsi="Times New Roman" w:cs="Times New Roman"/>
          <w:sz w:val="24"/>
          <w:szCs w:val="24"/>
        </w:rPr>
      </w:pPr>
    </w:p>
    <w:p w14:paraId="76031026"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Поставщик  ______  в лице _______, действующего на основании</w:t>
      </w:r>
    </w:p>
    <w:p w14:paraId="6E8F6CA6"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________, с одной стороны, и Заказчик _________  в лице ________</w:t>
      </w:r>
    </w:p>
    <w:p w14:paraId="0F481D69"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действующего  на  основании  ________  ,  с  другой  стороны,</w:t>
      </w:r>
    </w:p>
    <w:p w14:paraId="5C9CF76C"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составили настоящий Акт о следующем:</w:t>
      </w:r>
    </w:p>
    <w:p w14:paraId="0CCCBF82"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Контрактом от __________ г. N _____ Поставщик выполнил</w:t>
      </w:r>
    </w:p>
    <w:p w14:paraId="25DB8677"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обязанности по поставке продуктов питания (далее - Товар).</w:t>
      </w:r>
    </w:p>
    <w:p w14:paraId="71C24B75" w14:textId="77777777" w:rsidR="00F80A7B" w:rsidRDefault="00F80A7B">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623"/>
        <w:gridCol w:w="1623"/>
        <w:gridCol w:w="1398"/>
        <w:gridCol w:w="1049"/>
        <w:gridCol w:w="560"/>
        <w:gridCol w:w="1586"/>
        <w:gridCol w:w="2357"/>
      </w:tblGrid>
      <w:tr w:rsidR="00F80A7B" w14:paraId="222A9AB0" w14:textId="77777777">
        <w:tc>
          <w:tcPr>
            <w:tcW w:w="600" w:type="pct"/>
          </w:tcPr>
          <w:p w14:paraId="45D5CB9A"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получателя</w:t>
            </w:r>
          </w:p>
        </w:tc>
        <w:tc>
          <w:tcPr>
            <w:tcW w:w="476" w:type="pct"/>
          </w:tcPr>
          <w:p w14:paraId="35F0B5C7"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789" w:type="pct"/>
          </w:tcPr>
          <w:p w14:paraId="6E7A5D2B"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Описание внешнего вида Товара</w:t>
            </w:r>
          </w:p>
        </w:tc>
        <w:tc>
          <w:tcPr>
            <w:tcW w:w="537" w:type="pct"/>
          </w:tcPr>
          <w:p w14:paraId="67553E91"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Объем поставки</w:t>
            </w:r>
          </w:p>
        </w:tc>
        <w:tc>
          <w:tcPr>
            <w:tcW w:w="315" w:type="pct"/>
          </w:tcPr>
          <w:p w14:paraId="4C4E3BEF"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Ед. изм.</w:t>
            </w:r>
          </w:p>
        </w:tc>
        <w:tc>
          <w:tcPr>
            <w:tcW w:w="1024" w:type="pct"/>
          </w:tcPr>
          <w:p w14:paraId="705E11F1"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руб. (включая НДС)</w:t>
            </w:r>
          </w:p>
        </w:tc>
        <w:tc>
          <w:tcPr>
            <w:tcW w:w="1259" w:type="pct"/>
          </w:tcPr>
          <w:p w14:paraId="63E34DC0"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Стоимость, руб. (включая НДС) (если облагается НДС)</w:t>
            </w:r>
          </w:p>
        </w:tc>
      </w:tr>
      <w:tr w:rsidR="00F80A7B" w14:paraId="5E8895EE" w14:textId="77777777">
        <w:tc>
          <w:tcPr>
            <w:tcW w:w="600" w:type="pct"/>
          </w:tcPr>
          <w:p w14:paraId="577D26E8" w14:textId="77777777" w:rsidR="00F80A7B" w:rsidRDefault="00F80A7B">
            <w:pPr>
              <w:pStyle w:val="ConsPlusNormal"/>
              <w:rPr>
                <w:rFonts w:ascii="Times New Roman" w:hAnsi="Times New Roman" w:cs="Times New Roman"/>
                <w:sz w:val="24"/>
                <w:szCs w:val="24"/>
              </w:rPr>
            </w:pPr>
          </w:p>
        </w:tc>
        <w:tc>
          <w:tcPr>
            <w:tcW w:w="476" w:type="pct"/>
          </w:tcPr>
          <w:p w14:paraId="774A6B5E" w14:textId="77777777" w:rsidR="00F80A7B" w:rsidRDefault="00F80A7B">
            <w:pPr>
              <w:pStyle w:val="ConsPlusNormal"/>
              <w:rPr>
                <w:rFonts w:ascii="Times New Roman" w:hAnsi="Times New Roman" w:cs="Times New Roman"/>
                <w:sz w:val="24"/>
                <w:szCs w:val="24"/>
              </w:rPr>
            </w:pPr>
          </w:p>
        </w:tc>
        <w:tc>
          <w:tcPr>
            <w:tcW w:w="789" w:type="pct"/>
          </w:tcPr>
          <w:p w14:paraId="7D05F439" w14:textId="77777777" w:rsidR="00F80A7B" w:rsidRDefault="00F80A7B">
            <w:pPr>
              <w:pStyle w:val="ConsPlusNormal"/>
              <w:rPr>
                <w:rFonts w:ascii="Times New Roman" w:hAnsi="Times New Roman" w:cs="Times New Roman"/>
                <w:sz w:val="24"/>
                <w:szCs w:val="24"/>
              </w:rPr>
            </w:pPr>
          </w:p>
        </w:tc>
        <w:tc>
          <w:tcPr>
            <w:tcW w:w="537" w:type="pct"/>
          </w:tcPr>
          <w:p w14:paraId="6877314E" w14:textId="77777777" w:rsidR="00F80A7B" w:rsidRDefault="00F80A7B">
            <w:pPr>
              <w:pStyle w:val="ConsPlusNormal"/>
              <w:rPr>
                <w:rFonts w:ascii="Times New Roman" w:hAnsi="Times New Roman" w:cs="Times New Roman"/>
                <w:sz w:val="24"/>
                <w:szCs w:val="24"/>
              </w:rPr>
            </w:pPr>
          </w:p>
        </w:tc>
        <w:tc>
          <w:tcPr>
            <w:tcW w:w="315" w:type="pct"/>
          </w:tcPr>
          <w:p w14:paraId="3FAB6E41" w14:textId="77777777" w:rsidR="00F80A7B" w:rsidRDefault="00F80A7B">
            <w:pPr>
              <w:pStyle w:val="ConsPlusNormal"/>
              <w:rPr>
                <w:rFonts w:ascii="Times New Roman" w:hAnsi="Times New Roman" w:cs="Times New Roman"/>
                <w:sz w:val="24"/>
                <w:szCs w:val="24"/>
              </w:rPr>
            </w:pPr>
          </w:p>
        </w:tc>
        <w:tc>
          <w:tcPr>
            <w:tcW w:w="1024" w:type="pct"/>
          </w:tcPr>
          <w:p w14:paraId="2EB18330" w14:textId="77777777" w:rsidR="00F80A7B" w:rsidRDefault="00F80A7B">
            <w:pPr>
              <w:pStyle w:val="ConsPlusNormal"/>
              <w:rPr>
                <w:rFonts w:ascii="Times New Roman" w:hAnsi="Times New Roman" w:cs="Times New Roman"/>
                <w:sz w:val="24"/>
                <w:szCs w:val="24"/>
              </w:rPr>
            </w:pPr>
          </w:p>
        </w:tc>
        <w:tc>
          <w:tcPr>
            <w:tcW w:w="1259" w:type="pct"/>
          </w:tcPr>
          <w:p w14:paraId="6B029E87" w14:textId="77777777" w:rsidR="00F80A7B" w:rsidRDefault="00F80A7B">
            <w:pPr>
              <w:pStyle w:val="ConsPlusNormal"/>
              <w:rPr>
                <w:rFonts w:ascii="Times New Roman" w:hAnsi="Times New Roman" w:cs="Times New Roman"/>
                <w:sz w:val="24"/>
                <w:szCs w:val="24"/>
              </w:rPr>
            </w:pPr>
          </w:p>
        </w:tc>
      </w:tr>
    </w:tbl>
    <w:p w14:paraId="38ECB316" w14:textId="77777777" w:rsidR="00F80A7B" w:rsidRDefault="00F80A7B">
      <w:pPr>
        <w:pStyle w:val="ConsPlusNormal"/>
        <w:jc w:val="both"/>
        <w:rPr>
          <w:rFonts w:ascii="Times New Roman" w:hAnsi="Times New Roman" w:cs="Times New Roman"/>
          <w:sz w:val="24"/>
          <w:szCs w:val="24"/>
        </w:rPr>
      </w:pPr>
    </w:p>
    <w:p w14:paraId="6B9F34D9"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Соблюдение условий перевозки _____________ Товара.</w:t>
      </w:r>
    </w:p>
    <w:p w14:paraId="55BB4B36"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Итого  поставлено Товара на общую сумму _____, в том числе НДС ____/НДС</w:t>
      </w:r>
    </w:p>
    <w:p w14:paraId="0D41437E"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не облагается на основании _____.</w:t>
      </w:r>
    </w:p>
    <w:p w14:paraId="1BC6E954"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Следует получить по настоящему Акту _____ (      ) рублей.</w:t>
      </w:r>
    </w:p>
    <w:p w14:paraId="38F209F7"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К настоящему Акту прилагаются подтверждающие документы на __ листах.</w:t>
      </w:r>
    </w:p>
    <w:p w14:paraId="38752964"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Копии товарных накладных от ________</w:t>
      </w:r>
    </w:p>
    <w:p w14:paraId="01C1A0F2" w14:textId="77777777" w:rsidR="00F80A7B" w:rsidRDefault="007277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Стороны друг к другу претензий не имеют/имеют: ______.</w:t>
      </w:r>
    </w:p>
    <w:p w14:paraId="7C481F8E"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F80A7B" w14:paraId="0DFF6A26" w14:textId="77777777">
        <w:tc>
          <w:tcPr>
            <w:tcW w:w="454" w:type="dxa"/>
            <w:vMerge w:val="restart"/>
            <w:tcBorders>
              <w:top w:val="none" w:sz="4" w:space="0" w:color="000000"/>
              <w:left w:val="none" w:sz="4" w:space="0" w:color="000000"/>
              <w:bottom w:val="none" w:sz="4" w:space="0" w:color="000000"/>
              <w:right w:val="none" w:sz="4" w:space="0" w:color="000000"/>
            </w:tcBorders>
          </w:tcPr>
          <w:p w14:paraId="75EF7AE7" w14:textId="77777777" w:rsidR="00F80A7B" w:rsidRDefault="00F80A7B">
            <w:pPr>
              <w:pStyle w:val="ConsPlusNormal"/>
              <w:rPr>
                <w:rFonts w:ascii="Times New Roman" w:hAnsi="Times New Roman" w:cs="Times New Roman"/>
                <w:sz w:val="24"/>
                <w:szCs w:val="24"/>
              </w:rPr>
            </w:pPr>
          </w:p>
        </w:tc>
        <w:tc>
          <w:tcPr>
            <w:tcW w:w="2400" w:type="dxa"/>
            <w:tcBorders>
              <w:top w:val="none" w:sz="4" w:space="0" w:color="000000"/>
              <w:left w:val="none" w:sz="4" w:space="0" w:color="000000"/>
              <w:bottom w:val="none" w:sz="4" w:space="0" w:color="000000"/>
              <w:right w:val="none" w:sz="4" w:space="0" w:color="000000"/>
            </w:tcBorders>
          </w:tcPr>
          <w:p w14:paraId="7F4AEB79"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510" w:type="dxa"/>
            <w:tcBorders>
              <w:top w:val="none" w:sz="4" w:space="0" w:color="000000"/>
              <w:left w:val="none" w:sz="4" w:space="0" w:color="000000"/>
              <w:bottom w:val="none" w:sz="4" w:space="0" w:color="000000"/>
              <w:right w:val="none" w:sz="4" w:space="0" w:color="000000"/>
            </w:tcBorders>
          </w:tcPr>
          <w:p w14:paraId="78386F06" w14:textId="77777777" w:rsidR="00F80A7B" w:rsidRDefault="00F80A7B">
            <w:pPr>
              <w:pStyle w:val="ConsPlusNormal"/>
              <w:rPr>
                <w:rFonts w:ascii="Times New Roman" w:hAnsi="Times New Roman" w:cs="Times New Roman"/>
                <w:sz w:val="24"/>
                <w:szCs w:val="24"/>
              </w:rPr>
            </w:pPr>
          </w:p>
        </w:tc>
        <w:tc>
          <w:tcPr>
            <w:tcW w:w="510" w:type="dxa"/>
            <w:tcBorders>
              <w:top w:val="none" w:sz="4" w:space="0" w:color="000000"/>
              <w:left w:val="none" w:sz="4" w:space="0" w:color="000000"/>
              <w:bottom w:val="none" w:sz="4" w:space="0" w:color="000000"/>
              <w:right w:val="none" w:sz="4" w:space="0" w:color="000000"/>
            </w:tcBorders>
          </w:tcPr>
          <w:p w14:paraId="280832F1" w14:textId="77777777" w:rsidR="00F80A7B" w:rsidRDefault="00F80A7B">
            <w:pPr>
              <w:pStyle w:val="ConsPlusNormal"/>
              <w:rPr>
                <w:rFonts w:ascii="Times New Roman" w:hAnsi="Times New Roman" w:cs="Times New Roman"/>
                <w:sz w:val="24"/>
                <w:szCs w:val="24"/>
              </w:rPr>
            </w:pPr>
          </w:p>
        </w:tc>
        <w:tc>
          <w:tcPr>
            <w:tcW w:w="1531" w:type="dxa"/>
            <w:tcBorders>
              <w:top w:val="none" w:sz="4" w:space="0" w:color="000000"/>
              <w:left w:val="none" w:sz="4" w:space="0" w:color="000000"/>
              <w:bottom w:val="none" w:sz="4" w:space="0" w:color="000000"/>
              <w:right w:val="none" w:sz="4" w:space="0" w:color="000000"/>
            </w:tcBorders>
          </w:tcPr>
          <w:p w14:paraId="5D970178" w14:textId="77777777" w:rsidR="00F80A7B" w:rsidRDefault="00F80A7B">
            <w:pPr>
              <w:pStyle w:val="ConsPlusNormal"/>
              <w:rPr>
                <w:rFonts w:ascii="Times New Roman" w:hAnsi="Times New Roman" w:cs="Times New Roman"/>
                <w:sz w:val="24"/>
                <w:szCs w:val="24"/>
              </w:rPr>
            </w:pPr>
          </w:p>
        </w:tc>
        <w:tc>
          <w:tcPr>
            <w:tcW w:w="2324" w:type="dxa"/>
            <w:tcBorders>
              <w:top w:val="none" w:sz="4" w:space="0" w:color="000000"/>
              <w:left w:val="none" w:sz="4" w:space="0" w:color="000000"/>
              <w:bottom w:val="none" w:sz="4" w:space="0" w:color="000000"/>
              <w:right w:val="none" w:sz="4" w:space="0" w:color="000000"/>
            </w:tcBorders>
          </w:tcPr>
          <w:p w14:paraId="05204219"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c>
          <w:tcPr>
            <w:tcW w:w="624" w:type="dxa"/>
            <w:tcBorders>
              <w:top w:val="none" w:sz="4" w:space="0" w:color="000000"/>
              <w:left w:val="none" w:sz="4" w:space="0" w:color="000000"/>
              <w:bottom w:val="none" w:sz="4" w:space="0" w:color="000000"/>
              <w:right w:val="none" w:sz="4" w:space="0" w:color="000000"/>
            </w:tcBorders>
          </w:tcPr>
          <w:p w14:paraId="419462F8" w14:textId="77777777" w:rsidR="00F80A7B" w:rsidRDefault="00F80A7B">
            <w:pPr>
              <w:pStyle w:val="ConsPlusNormal"/>
              <w:rPr>
                <w:rFonts w:ascii="Times New Roman" w:hAnsi="Times New Roman" w:cs="Times New Roman"/>
                <w:sz w:val="24"/>
                <w:szCs w:val="24"/>
              </w:rPr>
            </w:pPr>
          </w:p>
        </w:tc>
        <w:tc>
          <w:tcPr>
            <w:tcW w:w="624" w:type="dxa"/>
            <w:tcBorders>
              <w:top w:val="none" w:sz="4" w:space="0" w:color="000000"/>
              <w:left w:val="none" w:sz="4" w:space="0" w:color="000000"/>
              <w:bottom w:val="none" w:sz="4" w:space="0" w:color="000000"/>
              <w:right w:val="none" w:sz="4" w:space="0" w:color="000000"/>
            </w:tcBorders>
          </w:tcPr>
          <w:p w14:paraId="74A58C2C" w14:textId="77777777" w:rsidR="00F80A7B" w:rsidRDefault="00F80A7B">
            <w:pPr>
              <w:pStyle w:val="ConsPlusNormal"/>
              <w:rPr>
                <w:rFonts w:ascii="Times New Roman" w:hAnsi="Times New Roman" w:cs="Times New Roman"/>
                <w:sz w:val="24"/>
                <w:szCs w:val="24"/>
              </w:rPr>
            </w:pPr>
          </w:p>
        </w:tc>
      </w:tr>
      <w:tr w:rsidR="00F80A7B" w14:paraId="40C8796E" w14:textId="77777777">
        <w:tc>
          <w:tcPr>
            <w:tcW w:w="454" w:type="dxa"/>
            <w:vMerge/>
            <w:tcBorders>
              <w:top w:val="none" w:sz="4" w:space="0" w:color="000000"/>
              <w:left w:val="none" w:sz="4" w:space="0" w:color="000000"/>
              <w:bottom w:val="none" w:sz="4" w:space="0" w:color="000000"/>
              <w:right w:val="none" w:sz="4" w:space="0" w:color="000000"/>
            </w:tcBorders>
          </w:tcPr>
          <w:p w14:paraId="1A97F884" w14:textId="77777777" w:rsidR="00F80A7B" w:rsidRDefault="00F80A7B"/>
        </w:tc>
        <w:tc>
          <w:tcPr>
            <w:tcW w:w="2400" w:type="dxa"/>
            <w:tcBorders>
              <w:top w:val="none" w:sz="4" w:space="0" w:color="000000"/>
              <w:left w:val="none" w:sz="4" w:space="0" w:color="000000"/>
              <w:bottom w:val="single" w:sz="4" w:space="0" w:color="auto"/>
              <w:right w:val="none" w:sz="4" w:space="0" w:color="000000"/>
            </w:tcBorders>
          </w:tcPr>
          <w:p w14:paraId="5325A915" w14:textId="77777777" w:rsidR="00F80A7B" w:rsidRDefault="00727777">
            <w:pPr>
              <w:pStyle w:val="ConsPlusNormal"/>
              <w:rPr>
                <w:rFonts w:ascii="Times New Roman" w:hAnsi="Times New Roman" w:cs="Times New Roman"/>
                <w:sz w:val="24"/>
                <w:szCs w:val="24"/>
              </w:rPr>
            </w:pPr>
            <w:r>
              <w:rPr>
                <w:bCs/>
              </w:rPr>
              <w:t>Заведующий:                О.И.Ладыгина</w:t>
            </w:r>
          </w:p>
        </w:tc>
        <w:tc>
          <w:tcPr>
            <w:tcW w:w="510" w:type="dxa"/>
            <w:tcBorders>
              <w:top w:val="none" w:sz="4" w:space="0" w:color="000000"/>
              <w:left w:val="none" w:sz="4" w:space="0" w:color="000000"/>
              <w:bottom w:val="none" w:sz="4" w:space="0" w:color="000000"/>
              <w:right w:val="none" w:sz="4" w:space="0" w:color="000000"/>
            </w:tcBorders>
            <w:vAlign w:val="bottom"/>
          </w:tcPr>
          <w:p w14:paraId="66D46F41"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0" w:type="dxa"/>
            <w:tcBorders>
              <w:top w:val="none" w:sz="4" w:space="0" w:color="000000"/>
              <w:left w:val="none" w:sz="4" w:space="0" w:color="000000"/>
              <w:bottom w:val="none" w:sz="4" w:space="0" w:color="000000"/>
              <w:right w:val="none" w:sz="4" w:space="0" w:color="000000"/>
            </w:tcBorders>
            <w:vAlign w:val="bottom"/>
          </w:tcPr>
          <w:p w14:paraId="7EBD0EA4"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Borders>
              <w:top w:val="none" w:sz="4" w:space="0" w:color="000000"/>
              <w:left w:val="none" w:sz="4" w:space="0" w:color="000000"/>
              <w:bottom w:val="none" w:sz="4" w:space="0" w:color="000000"/>
              <w:right w:val="none" w:sz="4" w:space="0" w:color="000000"/>
            </w:tcBorders>
          </w:tcPr>
          <w:p w14:paraId="35E79759" w14:textId="77777777" w:rsidR="00F80A7B" w:rsidRDefault="00F80A7B">
            <w:pPr>
              <w:pStyle w:val="ConsPlusNormal"/>
              <w:rPr>
                <w:rFonts w:ascii="Times New Roman" w:hAnsi="Times New Roman" w:cs="Times New Roman"/>
                <w:sz w:val="24"/>
                <w:szCs w:val="24"/>
              </w:rPr>
            </w:pPr>
          </w:p>
        </w:tc>
        <w:tc>
          <w:tcPr>
            <w:tcW w:w="2324" w:type="dxa"/>
            <w:tcBorders>
              <w:top w:val="none" w:sz="4" w:space="0" w:color="000000"/>
              <w:left w:val="none" w:sz="4" w:space="0" w:color="000000"/>
              <w:bottom w:val="single" w:sz="4" w:space="0" w:color="auto"/>
              <w:right w:val="none" w:sz="4" w:space="0" w:color="000000"/>
            </w:tcBorders>
          </w:tcPr>
          <w:p w14:paraId="10A60F38"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Генеральный директор</w:t>
            </w:r>
          </w:p>
          <w:p w14:paraId="4DA2A1AC"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И. В. </w:t>
            </w:r>
            <w:r>
              <w:rPr>
                <w:rFonts w:ascii="Times New Roman" w:hAnsi="Times New Roman" w:cs="Times New Roman"/>
                <w:sz w:val="24"/>
                <w:szCs w:val="24"/>
              </w:rPr>
              <w:t>Рыбалов</w:t>
            </w:r>
          </w:p>
          <w:p w14:paraId="73212484" w14:textId="77777777" w:rsidR="00F80A7B" w:rsidRDefault="00F80A7B">
            <w:pPr>
              <w:pStyle w:val="ConsPlusNormal"/>
              <w:rPr>
                <w:rFonts w:ascii="Times New Roman" w:hAnsi="Times New Roman" w:cs="Times New Roman"/>
                <w:sz w:val="24"/>
                <w:szCs w:val="24"/>
              </w:rPr>
            </w:pPr>
          </w:p>
        </w:tc>
        <w:tc>
          <w:tcPr>
            <w:tcW w:w="624" w:type="dxa"/>
            <w:tcBorders>
              <w:top w:val="none" w:sz="4" w:space="0" w:color="000000"/>
              <w:left w:val="none" w:sz="4" w:space="0" w:color="000000"/>
              <w:bottom w:val="none" w:sz="4" w:space="0" w:color="000000"/>
              <w:right w:val="none" w:sz="4" w:space="0" w:color="000000"/>
            </w:tcBorders>
            <w:vAlign w:val="bottom"/>
          </w:tcPr>
          <w:p w14:paraId="5982BE68"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24" w:type="dxa"/>
            <w:tcBorders>
              <w:top w:val="none" w:sz="4" w:space="0" w:color="000000"/>
              <w:left w:val="none" w:sz="4" w:space="0" w:color="000000"/>
              <w:bottom w:val="none" w:sz="4" w:space="0" w:color="000000"/>
              <w:right w:val="none" w:sz="4" w:space="0" w:color="000000"/>
            </w:tcBorders>
            <w:vAlign w:val="bottom"/>
          </w:tcPr>
          <w:p w14:paraId="07CF8FB3"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14:paraId="65E73BAA" w14:textId="77777777" w:rsidR="00F80A7B" w:rsidRDefault="00F80A7B">
      <w:pPr>
        <w:pStyle w:val="ConsPlusNormal"/>
        <w:jc w:val="both"/>
        <w:rPr>
          <w:rFonts w:ascii="Times New Roman" w:hAnsi="Times New Roman" w:cs="Times New Roman"/>
          <w:sz w:val="24"/>
          <w:szCs w:val="24"/>
        </w:rPr>
      </w:pPr>
    </w:p>
    <w:p w14:paraId="72E8C644" w14:textId="77777777" w:rsidR="00F80A7B" w:rsidRDefault="00F80A7B">
      <w:pPr>
        <w:pStyle w:val="ConsPlusNormal"/>
        <w:jc w:val="both"/>
        <w:rPr>
          <w:rFonts w:ascii="Times New Roman" w:hAnsi="Times New Roman" w:cs="Times New Roman"/>
          <w:sz w:val="24"/>
          <w:szCs w:val="24"/>
        </w:rPr>
      </w:pPr>
    </w:p>
    <w:p w14:paraId="670B12EA" w14:textId="77777777" w:rsidR="00F80A7B" w:rsidRDefault="00727777">
      <w:pPr>
        <w:spacing w:after="200" w:line="276" w:lineRule="auto"/>
        <w:jc w:val="left"/>
      </w:pPr>
      <w:bookmarkStart w:id="23" w:name="P465"/>
      <w:bookmarkEnd w:id="23"/>
      <w:r>
        <w:br w:type="page" w:clear="all"/>
      </w:r>
    </w:p>
    <w:p w14:paraId="2EE190B9" w14:textId="77777777" w:rsidR="00F80A7B" w:rsidRDefault="0072777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5</w:t>
      </w:r>
      <w:r>
        <w:rPr>
          <w:rStyle w:val="af8"/>
          <w:rFonts w:ascii="Times New Roman" w:hAnsi="Times New Roman" w:cs="Times New Roman"/>
          <w:sz w:val="24"/>
          <w:szCs w:val="24"/>
        </w:rPr>
        <w:footnoteReference w:id="9"/>
      </w:r>
    </w:p>
    <w:p w14:paraId="1E79CA66" w14:textId="77777777" w:rsidR="00F80A7B" w:rsidRDefault="00727777">
      <w:pPr>
        <w:pStyle w:val="ConsPlusNormal"/>
        <w:jc w:val="right"/>
        <w:rPr>
          <w:rFonts w:ascii="Times New Roman" w:hAnsi="Times New Roman" w:cs="Times New Roman"/>
          <w:sz w:val="24"/>
          <w:szCs w:val="24"/>
        </w:rPr>
      </w:pPr>
      <w:r>
        <w:rPr>
          <w:rFonts w:ascii="Times New Roman" w:hAnsi="Times New Roman" w:cs="Times New Roman"/>
          <w:sz w:val="24"/>
          <w:szCs w:val="24"/>
        </w:rPr>
        <w:t>к Контракту</w:t>
      </w:r>
    </w:p>
    <w:p w14:paraId="41565F94" w14:textId="77777777" w:rsidR="00F80A7B" w:rsidRDefault="00727777">
      <w:pPr>
        <w:pStyle w:val="ConsPlusNormal"/>
        <w:ind w:firstLine="142"/>
        <w:jc w:val="center"/>
        <w:rPr>
          <w:rFonts w:ascii="Times New Roman" w:hAnsi="Times New Roman" w:cs="Times New Roman"/>
          <w:b/>
          <w:sz w:val="24"/>
          <w:szCs w:val="24"/>
        </w:rPr>
      </w:pPr>
      <w:r>
        <w:rPr>
          <w:rFonts w:ascii="Times New Roman" w:hAnsi="Times New Roman" w:cs="Times New Roman"/>
          <w:sz w:val="24"/>
          <w:szCs w:val="24"/>
        </w:rPr>
        <w:t xml:space="preserve">                                                                                                                   от "__" ____ 20__ г. №</w:t>
      </w:r>
      <w:r>
        <w:rPr>
          <w:rFonts w:ascii="Times New Roman" w:hAnsi="Times New Roman" w:cs="Times New Roman"/>
          <w:b/>
          <w:sz w:val="24"/>
          <w:szCs w:val="24"/>
        </w:rPr>
        <w:t xml:space="preserve">2025.Хр </w:t>
      </w:r>
    </w:p>
    <w:p w14:paraId="299D9745" w14:textId="77777777" w:rsidR="00F80A7B" w:rsidRDefault="00F80A7B">
      <w:pPr>
        <w:pStyle w:val="ConsPlusNormal"/>
        <w:jc w:val="right"/>
        <w:rPr>
          <w:rFonts w:ascii="Times New Roman" w:hAnsi="Times New Roman" w:cs="Times New Roman"/>
          <w:sz w:val="24"/>
          <w:szCs w:val="24"/>
        </w:rPr>
      </w:pPr>
    </w:p>
    <w:p w14:paraId="1DC0F820" w14:textId="77777777" w:rsidR="00F80A7B" w:rsidRDefault="00F80A7B">
      <w:pPr>
        <w:pStyle w:val="ConsPlusNormal"/>
        <w:jc w:val="both"/>
        <w:rPr>
          <w:rFonts w:ascii="Times New Roman" w:hAnsi="Times New Roman" w:cs="Times New Roman"/>
          <w:sz w:val="24"/>
          <w:szCs w:val="24"/>
        </w:rPr>
      </w:pPr>
    </w:p>
    <w:p w14:paraId="0EFBB719" w14:textId="77777777" w:rsidR="00F80A7B" w:rsidRDefault="00F80A7B">
      <w:pPr>
        <w:pStyle w:val="ConsPlusNormal"/>
        <w:jc w:val="both"/>
        <w:rPr>
          <w:rFonts w:ascii="Times New Roman" w:hAnsi="Times New Roman" w:cs="Times New Roman"/>
          <w:sz w:val="24"/>
          <w:szCs w:val="24"/>
        </w:rPr>
      </w:pPr>
      <w:bookmarkStart w:id="24" w:name="P539"/>
      <w:bookmarkEnd w:id="24"/>
    </w:p>
    <w:p w14:paraId="69ABFAE5" w14:textId="77777777" w:rsidR="00F80A7B" w:rsidRDefault="00727777">
      <w:pPr>
        <w:pStyle w:val="ConsPlusNormal"/>
        <w:jc w:val="center"/>
        <w:rPr>
          <w:rFonts w:ascii="Times New Roman" w:hAnsi="Times New Roman" w:cs="Times New Roman"/>
          <w:sz w:val="24"/>
          <w:szCs w:val="24"/>
        </w:rPr>
      </w:pPr>
      <w:bookmarkStart w:id="25" w:name="P580"/>
      <w:bookmarkEnd w:id="25"/>
      <w:r>
        <w:rPr>
          <w:rFonts w:ascii="Times New Roman" w:hAnsi="Times New Roman" w:cs="Times New Roman"/>
          <w:sz w:val="24"/>
          <w:szCs w:val="24"/>
        </w:rPr>
        <w:t>ПЕРЕЧЕНЬ АДРЕСОВ ПОСТАВКИ ТОВАРА</w:t>
      </w:r>
    </w:p>
    <w:p w14:paraId="05C5019B" w14:textId="77777777" w:rsidR="00F80A7B" w:rsidRDefault="00F80A7B">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034"/>
        <w:gridCol w:w="2584"/>
        <w:gridCol w:w="2390"/>
        <w:gridCol w:w="1994"/>
        <w:gridCol w:w="2194"/>
      </w:tblGrid>
      <w:tr w:rsidR="00F80A7B" w14:paraId="7958A7DA" w14:textId="77777777">
        <w:tc>
          <w:tcPr>
            <w:tcW w:w="507" w:type="pct"/>
          </w:tcPr>
          <w:p w14:paraId="71DB45B0"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1267" w:type="pct"/>
          </w:tcPr>
          <w:p w14:paraId="040D5B7D"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Адрес поставки Товара</w:t>
            </w:r>
          </w:p>
        </w:tc>
        <w:tc>
          <w:tcPr>
            <w:tcW w:w="1172" w:type="pct"/>
          </w:tcPr>
          <w:p w14:paraId="0F7B8947"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978" w:type="pct"/>
          </w:tcPr>
          <w:p w14:paraId="114E2B7B"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1077" w:type="pct"/>
          </w:tcPr>
          <w:p w14:paraId="7EE6DA7B" w14:textId="77777777" w:rsidR="00F80A7B" w:rsidRDefault="00727777">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Товара</w:t>
            </w:r>
          </w:p>
        </w:tc>
      </w:tr>
      <w:tr w:rsidR="00F80A7B" w14:paraId="3F4CD426" w14:textId="77777777">
        <w:tc>
          <w:tcPr>
            <w:tcW w:w="507" w:type="pct"/>
          </w:tcPr>
          <w:p w14:paraId="592C4A1C" w14:textId="77777777" w:rsidR="00F80A7B" w:rsidRDefault="00F80A7B">
            <w:pPr>
              <w:pStyle w:val="ConsPlusNormal"/>
              <w:rPr>
                <w:rFonts w:ascii="Times New Roman" w:hAnsi="Times New Roman" w:cs="Times New Roman"/>
                <w:sz w:val="24"/>
                <w:szCs w:val="24"/>
              </w:rPr>
            </w:pPr>
          </w:p>
        </w:tc>
        <w:tc>
          <w:tcPr>
            <w:tcW w:w="1267" w:type="pct"/>
          </w:tcPr>
          <w:p w14:paraId="1323EE04" w14:textId="77777777" w:rsidR="00F80A7B" w:rsidRDefault="00F80A7B">
            <w:pPr>
              <w:pStyle w:val="ConsPlusNormal"/>
              <w:rPr>
                <w:rFonts w:ascii="Times New Roman" w:hAnsi="Times New Roman" w:cs="Times New Roman"/>
                <w:sz w:val="24"/>
                <w:szCs w:val="24"/>
              </w:rPr>
            </w:pPr>
          </w:p>
        </w:tc>
        <w:tc>
          <w:tcPr>
            <w:tcW w:w="1172" w:type="pct"/>
          </w:tcPr>
          <w:p w14:paraId="646EBAC3" w14:textId="77777777" w:rsidR="00F80A7B" w:rsidRDefault="00F80A7B">
            <w:pPr>
              <w:pStyle w:val="ConsPlusNormal"/>
              <w:rPr>
                <w:rFonts w:ascii="Times New Roman" w:hAnsi="Times New Roman" w:cs="Times New Roman"/>
                <w:sz w:val="24"/>
                <w:szCs w:val="24"/>
              </w:rPr>
            </w:pPr>
          </w:p>
        </w:tc>
        <w:tc>
          <w:tcPr>
            <w:tcW w:w="978" w:type="pct"/>
          </w:tcPr>
          <w:p w14:paraId="06FFA43C" w14:textId="77777777" w:rsidR="00F80A7B" w:rsidRDefault="00F80A7B">
            <w:pPr>
              <w:pStyle w:val="ConsPlusNormal"/>
              <w:rPr>
                <w:rFonts w:ascii="Times New Roman" w:hAnsi="Times New Roman" w:cs="Times New Roman"/>
                <w:sz w:val="24"/>
                <w:szCs w:val="24"/>
              </w:rPr>
            </w:pPr>
          </w:p>
        </w:tc>
        <w:tc>
          <w:tcPr>
            <w:tcW w:w="1077" w:type="pct"/>
          </w:tcPr>
          <w:p w14:paraId="184C39A9" w14:textId="77777777" w:rsidR="00F80A7B" w:rsidRDefault="00F80A7B">
            <w:pPr>
              <w:pStyle w:val="ConsPlusNormal"/>
              <w:rPr>
                <w:rFonts w:ascii="Times New Roman" w:hAnsi="Times New Roman" w:cs="Times New Roman"/>
                <w:sz w:val="24"/>
                <w:szCs w:val="24"/>
              </w:rPr>
            </w:pPr>
          </w:p>
        </w:tc>
      </w:tr>
      <w:tr w:rsidR="00F80A7B" w14:paraId="302A0C57" w14:textId="77777777">
        <w:tc>
          <w:tcPr>
            <w:tcW w:w="507" w:type="pct"/>
          </w:tcPr>
          <w:p w14:paraId="017381C9" w14:textId="77777777" w:rsidR="00F80A7B" w:rsidRDefault="00F80A7B">
            <w:pPr>
              <w:pStyle w:val="ConsPlusNormal"/>
              <w:rPr>
                <w:rFonts w:ascii="Times New Roman" w:hAnsi="Times New Roman" w:cs="Times New Roman"/>
                <w:sz w:val="24"/>
                <w:szCs w:val="24"/>
              </w:rPr>
            </w:pPr>
          </w:p>
        </w:tc>
        <w:tc>
          <w:tcPr>
            <w:tcW w:w="1267" w:type="pct"/>
          </w:tcPr>
          <w:p w14:paraId="4746B68A" w14:textId="77777777" w:rsidR="00F80A7B" w:rsidRDefault="00F80A7B">
            <w:pPr>
              <w:pStyle w:val="ConsPlusNormal"/>
              <w:rPr>
                <w:rFonts w:ascii="Times New Roman" w:hAnsi="Times New Roman" w:cs="Times New Roman"/>
                <w:sz w:val="24"/>
                <w:szCs w:val="24"/>
              </w:rPr>
            </w:pPr>
          </w:p>
        </w:tc>
        <w:tc>
          <w:tcPr>
            <w:tcW w:w="1172" w:type="pct"/>
          </w:tcPr>
          <w:p w14:paraId="7ED5A0A6" w14:textId="77777777" w:rsidR="00F80A7B" w:rsidRDefault="00F80A7B">
            <w:pPr>
              <w:pStyle w:val="ConsPlusNormal"/>
              <w:rPr>
                <w:rFonts w:ascii="Times New Roman" w:hAnsi="Times New Roman" w:cs="Times New Roman"/>
                <w:sz w:val="24"/>
                <w:szCs w:val="24"/>
              </w:rPr>
            </w:pPr>
          </w:p>
        </w:tc>
        <w:tc>
          <w:tcPr>
            <w:tcW w:w="978" w:type="pct"/>
          </w:tcPr>
          <w:p w14:paraId="648107C6" w14:textId="77777777" w:rsidR="00F80A7B" w:rsidRDefault="00F80A7B">
            <w:pPr>
              <w:pStyle w:val="ConsPlusNormal"/>
              <w:rPr>
                <w:rFonts w:ascii="Times New Roman" w:hAnsi="Times New Roman" w:cs="Times New Roman"/>
                <w:sz w:val="24"/>
                <w:szCs w:val="24"/>
              </w:rPr>
            </w:pPr>
          </w:p>
        </w:tc>
        <w:tc>
          <w:tcPr>
            <w:tcW w:w="1077" w:type="pct"/>
          </w:tcPr>
          <w:p w14:paraId="4514205B" w14:textId="77777777" w:rsidR="00F80A7B" w:rsidRDefault="00F80A7B">
            <w:pPr>
              <w:pStyle w:val="ConsPlusNormal"/>
              <w:rPr>
                <w:rFonts w:ascii="Times New Roman" w:hAnsi="Times New Roman" w:cs="Times New Roman"/>
                <w:sz w:val="24"/>
                <w:szCs w:val="24"/>
              </w:rPr>
            </w:pPr>
          </w:p>
        </w:tc>
      </w:tr>
      <w:tr w:rsidR="00F80A7B" w14:paraId="22049851" w14:textId="77777777">
        <w:tc>
          <w:tcPr>
            <w:tcW w:w="507" w:type="pct"/>
          </w:tcPr>
          <w:p w14:paraId="582831CE" w14:textId="77777777" w:rsidR="00F80A7B" w:rsidRDefault="00F80A7B">
            <w:pPr>
              <w:pStyle w:val="ConsPlusNormal"/>
              <w:rPr>
                <w:rFonts w:ascii="Times New Roman" w:hAnsi="Times New Roman" w:cs="Times New Roman"/>
                <w:sz w:val="24"/>
                <w:szCs w:val="24"/>
              </w:rPr>
            </w:pPr>
          </w:p>
        </w:tc>
        <w:tc>
          <w:tcPr>
            <w:tcW w:w="1267" w:type="pct"/>
          </w:tcPr>
          <w:p w14:paraId="190BA1A0" w14:textId="77777777" w:rsidR="00F80A7B" w:rsidRDefault="00F80A7B">
            <w:pPr>
              <w:pStyle w:val="ConsPlusNormal"/>
              <w:rPr>
                <w:rFonts w:ascii="Times New Roman" w:hAnsi="Times New Roman" w:cs="Times New Roman"/>
                <w:sz w:val="24"/>
                <w:szCs w:val="24"/>
              </w:rPr>
            </w:pPr>
          </w:p>
        </w:tc>
        <w:tc>
          <w:tcPr>
            <w:tcW w:w="1172" w:type="pct"/>
          </w:tcPr>
          <w:p w14:paraId="6E443F47" w14:textId="77777777" w:rsidR="00F80A7B" w:rsidRDefault="00F80A7B">
            <w:pPr>
              <w:pStyle w:val="ConsPlusNormal"/>
              <w:rPr>
                <w:rFonts w:ascii="Times New Roman" w:hAnsi="Times New Roman" w:cs="Times New Roman"/>
                <w:sz w:val="24"/>
                <w:szCs w:val="24"/>
              </w:rPr>
            </w:pPr>
          </w:p>
        </w:tc>
        <w:tc>
          <w:tcPr>
            <w:tcW w:w="978" w:type="pct"/>
          </w:tcPr>
          <w:p w14:paraId="4B3C83EC" w14:textId="77777777" w:rsidR="00F80A7B" w:rsidRDefault="00F80A7B">
            <w:pPr>
              <w:pStyle w:val="ConsPlusNormal"/>
              <w:rPr>
                <w:rFonts w:ascii="Times New Roman" w:hAnsi="Times New Roman" w:cs="Times New Roman"/>
                <w:sz w:val="24"/>
                <w:szCs w:val="24"/>
              </w:rPr>
            </w:pPr>
          </w:p>
        </w:tc>
        <w:tc>
          <w:tcPr>
            <w:tcW w:w="1077" w:type="pct"/>
          </w:tcPr>
          <w:p w14:paraId="6B9DDBC2" w14:textId="77777777" w:rsidR="00F80A7B" w:rsidRDefault="00F80A7B">
            <w:pPr>
              <w:pStyle w:val="ConsPlusNormal"/>
              <w:rPr>
                <w:rFonts w:ascii="Times New Roman" w:hAnsi="Times New Roman" w:cs="Times New Roman"/>
                <w:sz w:val="24"/>
                <w:szCs w:val="24"/>
              </w:rPr>
            </w:pPr>
          </w:p>
        </w:tc>
      </w:tr>
    </w:tbl>
    <w:p w14:paraId="25541233" w14:textId="77777777" w:rsidR="00F80A7B" w:rsidRDefault="00F80A7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F80A7B" w14:paraId="07F86E87" w14:textId="77777777">
        <w:tc>
          <w:tcPr>
            <w:tcW w:w="3288" w:type="dxa"/>
            <w:tcBorders>
              <w:top w:val="none" w:sz="4" w:space="0" w:color="000000"/>
              <w:left w:val="none" w:sz="4" w:space="0" w:color="000000"/>
              <w:bottom w:val="none" w:sz="4" w:space="0" w:color="000000"/>
              <w:right w:val="none" w:sz="4" w:space="0" w:color="000000"/>
            </w:tcBorders>
            <w:vAlign w:val="bottom"/>
          </w:tcPr>
          <w:p w14:paraId="254AFFE7"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1550" w:type="dxa"/>
            <w:vMerge w:val="restart"/>
            <w:tcBorders>
              <w:top w:val="none" w:sz="4" w:space="0" w:color="000000"/>
              <w:left w:val="none" w:sz="4" w:space="0" w:color="000000"/>
              <w:bottom w:val="none" w:sz="4" w:space="0" w:color="000000"/>
              <w:right w:val="none" w:sz="4" w:space="0" w:color="000000"/>
            </w:tcBorders>
          </w:tcPr>
          <w:p w14:paraId="4947FE6F" w14:textId="77777777" w:rsidR="00F80A7B" w:rsidRDefault="00F80A7B">
            <w:pPr>
              <w:pStyle w:val="ConsPlusNormal"/>
              <w:rPr>
                <w:rFonts w:ascii="Times New Roman" w:hAnsi="Times New Roman" w:cs="Times New Roman"/>
                <w:sz w:val="24"/>
                <w:szCs w:val="24"/>
              </w:rPr>
            </w:pPr>
          </w:p>
        </w:tc>
        <w:tc>
          <w:tcPr>
            <w:tcW w:w="4128" w:type="dxa"/>
            <w:tcBorders>
              <w:top w:val="none" w:sz="4" w:space="0" w:color="000000"/>
              <w:left w:val="none" w:sz="4" w:space="0" w:color="000000"/>
              <w:bottom w:val="none" w:sz="4" w:space="0" w:color="000000"/>
              <w:right w:val="none" w:sz="4" w:space="0" w:color="000000"/>
            </w:tcBorders>
            <w:vAlign w:val="bottom"/>
          </w:tcPr>
          <w:p w14:paraId="69F8C708" w14:textId="77777777" w:rsidR="00F80A7B" w:rsidRDefault="00727777">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80A7B" w14:paraId="2D3DF8DB" w14:textId="77777777">
        <w:tc>
          <w:tcPr>
            <w:tcW w:w="3288" w:type="dxa"/>
            <w:tcBorders>
              <w:top w:val="none" w:sz="4" w:space="0" w:color="000000"/>
              <w:left w:val="none" w:sz="4" w:space="0" w:color="000000"/>
              <w:bottom w:val="single" w:sz="4" w:space="0" w:color="auto"/>
              <w:right w:val="none" w:sz="4" w:space="0" w:color="000000"/>
            </w:tcBorders>
          </w:tcPr>
          <w:p w14:paraId="60B4E4BE" w14:textId="77777777" w:rsidR="00F80A7B" w:rsidRDefault="00727777">
            <w:pPr>
              <w:pStyle w:val="ConsPlusNormal"/>
              <w:rPr>
                <w:rFonts w:ascii="Times New Roman" w:hAnsi="Times New Roman" w:cs="Times New Roman"/>
                <w:sz w:val="24"/>
                <w:szCs w:val="24"/>
              </w:rPr>
            </w:pPr>
            <w:r>
              <w:rPr>
                <w:bCs/>
              </w:rPr>
              <w:t>Заведующий:                О.И.Ладыгина</w:t>
            </w:r>
          </w:p>
        </w:tc>
        <w:tc>
          <w:tcPr>
            <w:tcW w:w="1550" w:type="dxa"/>
            <w:vMerge/>
            <w:tcBorders>
              <w:top w:val="none" w:sz="4" w:space="0" w:color="000000"/>
              <w:left w:val="none" w:sz="4" w:space="0" w:color="000000"/>
              <w:bottom w:val="none" w:sz="4" w:space="0" w:color="000000"/>
              <w:right w:val="none" w:sz="4" w:space="0" w:color="000000"/>
            </w:tcBorders>
          </w:tcPr>
          <w:p w14:paraId="16B8339A" w14:textId="77777777" w:rsidR="00F80A7B" w:rsidRDefault="00F80A7B"/>
        </w:tc>
        <w:tc>
          <w:tcPr>
            <w:tcW w:w="4128" w:type="dxa"/>
            <w:tcBorders>
              <w:top w:val="none" w:sz="4" w:space="0" w:color="000000"/>
              <w:left w:val="none" w:sz="4" w:space="0" w:color="000000"/>
              <w:bottom w:val="single" w:sz="4" w:space="0" w:color="auto"/>
              <w:right w:val="none" w:sz="4" w:space="0" w:color="000000"/>
            </w:tcBorders>
          </w:tcPr>
          <w:p w14:paraId="33A067F9"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Генеральный директор</w:t>
            </w:r>
          </w:p>
          <w:p w14:paraId="2BC18ACF" w14:textId="77777777" w:rsidR="00F80A7B" w:rsidRDefault="00727777">
            <w:pPr>
              <w:pStyle w:val="a4"/>
              <w:rPr>
                <w:rFonts w:ascii="Times New Roman" w:eastAsia="Times New Roman" w:hAnsi="Times New Roman" w:cs="Times New Roman"/>
              </w:rPr>
            </w:pPr>
            <w:r>
              <w:rPr>
                <w:rFonts w:ascii="Times New Roman" w:eastAsia="Times New Roman" w:hAnsi="Times New Roman" w:cs="Times New Roman"/>
                <w:sz w:val="24"/>
                <w:szCs w:val="24"/>
              </w:rPr>
              <w:t xml:space="preserve">И. В. </w:t>
            </w:r>
            <w:r>
              <w:rPr>
                <w:rFonts w:ascii="Times New Roman" w:hAnsi="Times New Roman" w:cs="Times New Roman"/>
                <w:sz w:val="24"/>
                <w:szCs w:val="24"/>
              </w:rPr>
              <w:t>Рыбалов</w:t>
            </w:r>
          </w:p>
          <w:p w14:paraId="3AF6E863" w14:textId="77777777" w:rsidR="00F80A7B" w:rsidRDefault="00F80A7B">
            <w:pPr>
              <w:pStyle w:val="ConsPlusNormal"/>
              <w:rPr>
                <w:rFonts w:ascii="Times New Roman" w:hAnsi="Times New Roman" w:cs="Times New Roman"/>
                <w:sz w:val="24"/>
                <w:szCs w:val="24"/>
              </w:rPr>
            </w:pPr>
          </w:p>
        </w:tc>
      </w:tr>
    </w:tbl>
    <w:p w14:paraId="3D80A9B3" w14:textId="77777777" w:rsidR="00F80A7B" w:rsidRDefault="00F80A7B">
      <w:pPr>
        <w:pStyle w:val="ConsPlusNormal"/>
        <w:jc w:val="both"/>
        <w:rPr>
          <w:rFonts w:ascii="Times New Roman" w:hAnsi="Times New Roman" w:cs="Times New Roman"/>
          <w:sz w:val="24"/>
          <w:szCs w:val="24"/>
        </w:rPr>
      </w:pPr>
    </w:p>
    <w:sectPr w:rsidR="00F80A7B">
      <w:footerReference w:type="default" r:id="rId37"/>
      <w:pgSz w:w="11906" w:h="16838"/>
      <w:pgMar w:top="1134" w:right="566"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C15FB" w14:textId="77777777" w:rsidR="00067F51" w:rsidRDefault="00067F51">
      <w:pPr>
        <w:spacing w:after="0"/>
      </w:pPr>
      <w:r>
        <w:separator/>
      </w:r>
    </w:p>
  </w:endnote>
  <w:endnote w:type="continuationSeparator" w:id="0">
    <w:p w14:paraId="38E35C15" w14:textId="77777777" w:rsidR="00067F51" w:rsidRDefault="00067F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24531"/>
      <w:docPartObj>
        <w:docPartGallery w:val="Page Numbers (Bottom of Page)"/>
        <w:docPartUnique/>
      </w:docPartObj>
    </w:sdtPr>
    <w:sdtEndPr/>
    <w:sdtContent>
      <w:p w14:paraId="49B1A69E" w14:textId="77777777" w:rsidR="00F80A7B" w:rsidRDefault="00727777">
        <w:pPr>
          <w:pStyle w:val="af4"/>
          <w:jc w:val="right"/>
        </w:pPr>
        <w:r>
          <w:fldChar w:fldCharType="begin"/>
        </w:r>
        <w:r>
          <w:instrText>PAGE   \* MERGEFORMAT</w:instrText>
        </w:r>
        <w:r>
          <w:fldChar w:fldCharType="separate"/>
        </w:r>
        <w:r>
          <w:t>4</w:t>
        </w:r>
        <w:r>
          <w:fldChar w:fldCharType="end"/>
        </w:r>
      </w:p>
    </w:sdtContent>
  </w:sdt>
  <w:p w14:paraId="3F51D7EF" w14:textId="77777777" w:rsidR="00F80A7B" w:rsidRDefault="00F80A7B">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4D76" w14:textId="77777777" w:rsidR="00067F51" w:rsidRDefault="00067F51">
      <w:pPr>
        <w:spacing w:after="0"/>
      </w:pPr>
      <w:r>
        <w:separator/>
      </w:r>
    </w:p>
  </w:footnote>
  <w:footnote w:type="continuationSeparator" w:id="0">
    <w:p w14:paraId="135A5C65" w14:textId="77777777" w:rsidR="00067F51" w:rsidRDefault="00067F51">
      <w:pPr>
        <w:spacing w:after="0"/>
      </w:pPr>
      <w:r>
        <w:continuationSeparator/>
      </w:r>
    </w:p>
  </w:footnote>
  <w:footnote w:id="1">
    <w:p w14:paraId="15605518" w14:textId="77777777" w:rsidR="00F80A7B" w:rsidRDefault="00727777">
      <w:pPr>
        <w:pStyle w:val="ConsPlusNormal"/>
        <w:spacing w:before="220"/>
        <w:jc w:val="both"/>
        <w:rPr>
          <w:rFonts w:ascii="Times New Roman" w:hAnsi="Times New Roman" w:cs="Times New Roman"/>
          <w:i/>
          <w:sz w:val="24"/>
          <w:szCs w:val="24"/>
        </w:rPr>
      </w:pPr>
      <w:r>
        <w:rPr>
          <w:rStyle w:val="af8"/>
          <w:i/>
        </w:rPr>
        <w:footnoteRef/>
      </w:r>
      <w:r>
        <w:rPr>
          <w:i/>
        </w:rPr>
        <w:t xml:space="preserve"> </w:t>
      </w:r>
      <w:r>
        <w:rPr>
          <w:rFonts w:ascii="Times New Roman" w:hAnsi="Times New Roman" w:cs="Times New Roman"/>
          <w:i/>
          <w:sz w:val="20"/>
        </w:rPr>
        <w:t>Здесь и далее по тексту понятие «получатель» используется в контракте в случае, если поставка осуществляется по нескольким адресам поставки. Получатель является уполномоченным заказчиком лицом</w:t>
      </w:r>
      <w:r>
        <w:rPr>
          <w:rFonts w:ascii="Times New Roman" w:hAnsi="Times New Roman" w:cs="Times New Roman"/>
          <w:i/>
          <w:sz w:val="24"/>
          <w:szCs w:val="24"/>
        </w:rPr>
        <w:t xml:space="preserve"> </w:t>
      </w:r>
      <w:r>
        <w:rPr>
          <w:rFonts w:ascii="Times New Roman" w:hAnsi="Times New Roman" w:cs="Times New Roman"/>
          <w:i/>
          <w:sz w:val="20"/>
        </w:rPr>
        <w:t>на приемку товара</w:t>
      </w:r>
    </w:p>
    <w:p w14:paraId="2BAD39C9" w14:textId="77777777" w:rsidR="00F80A7B" w:rsidRDefault="00F80A7B">
      <w:pPr>
        <w:pStyle w:val="af6"/>
      </w:pPr>
    </w:p>
  </w:footnote>
  <w:footnote w:id="2">
    <w:p w14:paraId="2F8E931C" w14:textId="77777777" w:rsidR="00F80A7B" w:rsidRDefault="00727777">
      <w:pPr>
        <w:pStyle w:val="af6"/>
        <w:rPr>
          <w:i/>
        </w:rPr>
      </w:pPr>
      <w:r>
        <w:rPr>
          <w:rStyle w:val="af8"/>
          <w:i/>
        </w:rPr>
        <w:footnoteRef/>
      </w:r>
      <w:r>
        <w:rPr>
          <w:i/>
        </w:rPr>
        <w:t xml:space="preserve"> Абзац указывается для Заказчиков, поставка Товара для которых в соответствии с извещением о закупке осуществляется более чем по одному адресу</w:t>
      </w:r>
    </w:p>
  </w:footnote>
  <w:footnote w:id="3">
    <w:p w14:paraId="0BAE70C4" w14:textId="77777777" w:rsidR="00F80A7B" w:rsidRDefault="00727777">
      <w:pPr>
        <w:pStyle w:val="af6"/>
        <w:rPr>
          <w:i/>
          <w:color w:val="000000" w:themeColor="text1"/>
        </w:rPr>
      </w:pPr>
      <w:r>
        <w:rPr>
          <w:rStyle w:val="af8"/>
          <w:i/>
          <w:color w:val="000000" w:themeColor="text1"/>
        </w:rPr>
        <w:footnoteRef/>
      </w:r>
      <w:r>
        <w:rPr>
          <w:i/>
          <w:color w:val="000000" w:themeColor="text1"/>
        </w:rPr>
        <w:t>Пункт указывается в контракте для Заказчиков, поставка Товара для которых в соответствии с извещением о закупке осуществляется более чем по одному адресу</w:t>
      </w:r>
    </w:p>
  </w:footnote>
  <w:footnote w:id="4">
    <w:p w14:paraId="3E28CFA4" w14:textId="77777777" w:rsidR="00F80A7B" w:rsidRDefault="00727777">
      <w:pPr>
        <w:pStyle w:val="ConsPlusNormal"/>
        <w:ind w:firstLine="539"/>
        <w:contextualSpacing/>
        <w:jc w:val="both"/>
        <w:rPr>
          <w:rFonts w:ascii="Times New Roman" w:hAnsi="Times New Roman" w:cs="Times New Roman"/>
          <w:i/>
          <w:color w:val="000000" w:themeColor="text1"/>
          <w:sz w:val="20"/>
        </w:rPr>
      </w:pPr>
      <w:r>
        <w:rPr>
          <w:rStyle w:val="af8"/>
          <w:rFonts w:ascii="Times New Roman" w:hAnsi="Times New Roman" w:cs="Times New Roman"/>
          <w:i/>
          <w:color w:val="000000" w:themeColor="text1"/>
          <w:sz w:val="20"/>
        </w:rPr>
        <w:footnoteRef/>
      </w:r>
      <w:r>
        <w:rPr>
          <w:rFonts w:ascii="Times New Roman" w:hAnsi="Times New Roman" w:cs="Times New Roman"/>
          <w:i/>
          <w:color w:val="000000" w:themeColor="text1"/>
          <w:sz w:val="20"/>
        </w:rPr>
        <w:t xml:space="preserve">Указывается значение, определяемое в соответствии с </w:t>
      </w:r>
      <w:hyperlink r:id="rId1" w:tooltip="consultantplus://offline/ref=320681C131B6558BBE5154AFA745AAC2AA49D85AB4B0BFA41A7617E7386CA584B0111F892CA528C28CE9C0030385CD5AFB6E49q361D" w:history="1">
        <w:r>
          <w:rPr>
            <w:rFonts w:ascii="Times New Roman" w:hAnsi="Times New Roman" w:cs="Times New Roman"/>
            <w:i/>
            <w:color w:val="000000" w:themeColor="text1"/>
            <w:sz w:val="20"/>
          </w:rPr>
          <w:t>пунктом 3</w:t>
        </w:r>
      </w:hyperlink>
      <w:r>
        <w:rPr>
          <w:rFonts w:ascii="Times New Roman" w:hAnsi="Times New Roman" w:cs="Times New Roman"/>
          <w:i/>
          <w:color w:val="000000" w:themeColor="text1"/>
          <w:sz w:val="20"/>
        </w:rPr>
        <w:t xml:space="preserve"> Правил:</w:t>
      </w:r>
    </w:p>
    <w:p w14:paraId="3EB2A883" w14:textId="77777777" w:rsidR="00F80A7B" w:rsidRDefault="00727777">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10 процентов цены контракта (этапа) в случае, если цена контракта (этапа) не превышает 3 млн. рублей;</w:t>
      </w:r>
    </w:p>
    <w:p w14:paraId="66F76C93" w14:textId="77777777" w:rsidR="00F80A7B" w:rsidRDefault="00727777">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5 процентов цены контракта (этапа) в случае, если цена контракта (этапа) составляет от 3 млн. рублей до 50 млн. рублей (включительно);</w:t>
      </w:r>
    </w:p>
    <w:p w14:paraId="3D0D2C14" w14:textId="77777777" w:rsidR="00F80A7B" w:rsidRDefault="00727777">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hyperlink r:id="rId2" w:tooltip="consultantplus://offline/ref=320681C131B6558BBE5154AFA745AAC2AA49D85AB4B0BFA41A7617E7386CA584B0111F872CA528C28CE9C0030385CD5AFB6E49q361D" w:history="1">
        <w:r>
          <w:rPr>
            <w:rFonts w:ascii="Times New Roman" w:hAnsi="Times New Roman" w:cs="Times New Roman"/>
            <w:i/>
            <w:color w:val="000000" w:themeColor="text1"/>
            <w:sz w:val="20"/>
          </w:rPr>
          <w:t>пунктом 5</w:t>
        </w:r>
      </w:hyperlink>
      <w:r>
        <w:rPr>
          <w:rFonts w:ascii="Times New Roman" w:hAnsi="Times New Roman" w:cs="Times New Roman"/>
          <w:i/>
          <w:color w:val="000000" w:themeColor="text1"/>
          <w:sz w:val="20"/>
        </w:rPr>
        <w:t xml:space="preserve">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3D60CB97" w14:textId="77777777" w:rsidR="00F80A7B" w:rsidRDefault="00727777">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а) в случае, если цена контракта не превышает начальную (максимальную) цену контракта:</w:t>
      </w:r>
    </w:p>
    <w:p w14:paraId="456F2EE8" w14:textId="77777777" w:rsidR="00F80A7B" w:rsidRDefault="00727777">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10 процентов начальной (максимальной) цены контракта, если цена контракта не превышает 3 млн. рублей;</w:t>
      </w:r>
    </w:p>
    <w:p w14:paraId="556745F5" w14:textId="77777777" w:rsidR="00F80A7B" w:rsidRDefault="00727777">
      <w:pPr>
        <w:pStyle w:val="ConsPlusNormal"/>
        <w:spacing w:before="220"/>
        <w:ind w:firstLine="540"/>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5 процентов начальной (максимальной) цены контракта, если цена контракта составляет от 3 млн. рублей до 50 млн. рублей (включительно);</w:t>
      </w:r>
    </w:p>
    <w:p w14:paraId="75F3B360" w14:textId="77777777" w:rsidR="00F80A7B" w:rsidRDefault="00727777">
      <w:pPr>
        <w:pStyle w:val="ConsPlusNormal"/>
        <w:spacing w:before="220"/>
        <w:ind w:firstLine="540"/>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 процент начальной (максимальной) цены контракта, если цена контракта составляет от 50 млн. рублей до 100 млн. рублей (включительно);</w:t>
      </w:r>
    </w:p>
    <w:p w14:paraId="21354EE1" w14:textId="77777777" w:rsidR="00F80A7B" w:rsidRDefault="00727777">
      <w:pPr>
        <w:pStyle w:val="ConsPlusNormal"/>
        <w:spacing w:before="220"/>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б) в случае если цена контракта превышает начальную (максимальную) цену контракта:</w:t>
      </w:r>
    </w:p>
    <w:p w14:paraId="151FE1E3" w14:textId="77777777" w:rsidR="00F80A7B" w:rsidRDefault="00727777">
      <w:pPr>
        <w:pStyle w:val="ConsPlusNormal"/>
        <w:spacing w:before="220"/>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10 процентов цены контракта, если цена контракта не превышает 3 млн. рублей;</w:t>
      </w:r>
    </w:p>
    <w:p w14:paraId="03297445" w14:textId="77777777" w:rsidR="00F80A7B" w:rsidRDefault="00727777">
      <w:pPr>
        <w:pStyle w:val="ConsPlusNormal"/>
        <w:spacing w:before="220"/>
        <w:ind w:firstLine="540"/>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5 процентов цены контракта, если цена контракта составляет от 3 млн. рублей до 50 млн. рублей (включительно);</w:t>
      </w:r>
    </w:p>
    <w:p w14:paraId="685E3462" w14:textId="77777777" w:rsidR="00F80A7B" w:rsidRDefault="00727777">
      <w:pPr>
        <w:spacing w:after="0"/>
        <w:ind w:firstLine="540"/>
        <w:rPr>
          <w:sz w:val="20"/>
          <w:szCs w:val="20"/>
        </w:rPr>
      </w:pPr>
      <w:r>
        <w:rPr>
          <w:rFonts w:eastAsiaTheme="minorHAnsi"/>
          <w:i/>
          <w:iCs/>
          <w:color w:val="000000" w:themeColor="text1"/>
          <w:sz w:val="20"/>
          <w:szCs w:val="20"/>
          <w:lang w:eastAsia="en-US"/>
        </w:rPr>
        <w:t>1 процент цены контракта, если цена контракта составляет от 50 млн. рублей до 100 млн. рублей (включительно).</w:t>
      </w:r>
    </w:p>
  </w:footnote>
  <w:footnote w:id="5">
    <w:p w14:paraId="010C9216" w14:textId="77777777" w:rsidR="00F80A7B" w:rsidRDefault="00727777">
      <w:pPr>
        <w:pStyle w:val="af6"/>
        <w:rPr>
          <w:i/>
          <w:color w:val="000000" w:themeColor="text1"/>
        </w:rPr>
      </w:pPr>
      <w:r>
        <w:rPr>
          <w:rStyle w:val="af8"/>
          <w:i/>
          <w:color w:val="000000" w:themeColor="text1"/>
        </w:rPr>
        <w:footnoteRef/>
      </w:r>
      <w:r>
        <w:rPr>
          <w:i/>
          <w:color w:val="000000" w:themeColor="text1"/>
        </w:rPr>
        <w:t xml:space="preserve"> Положения </w:t>
      </w:r>
      <w:hyperlink w:anchor="P231" w:tooltip="#P231" w:history="1">
        <w:r>
          <w:rPr>
            <w:i/>
            <w:color w:val="000000" w:themeColor="text1"/>
          </w:rPr>
          <w:t>раздела VIII</w:t>
        </w:r>
      </w:hyperlink>
      <w:r>
        <w:rPr>
          <w:i/>
          <w:color w:val="000000" w:themeColor="text1"/>
        </w:rPr>
        <w:t xml:space="preserve">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6">
    <w:p w14:paraId="5A4D117C" w14:textId="77777777" w:rsidR="00F80A7B" w:rsidRDefault="00727777">
      <w:pPr>
        <w:pStyle w:val="af6"/>
        <w:rPr>
          <w:i/>
        </w:rPr>
      </w:pPr>
      <w:r>
        <w:rPr>
          <w:rStyle w:val="af8"/>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7">
    <w:p w14:paraId="59A4A46D" w14:textId="77777777" w:rsidR="00F80A7B" w:rsidRDefault="00727777">
      <w:pPr>
        <w:pStyle w:val="af6"/>
        <w:rPr>
          <w:i/>
          <w:color w:val="0070C0"/>
        </w:rPr>
      </w:pPr>
      <w:r>
        <w:rPr>
          <w:rStyle w:val="af8"/>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8">
    <w:p w14:paraId="1C44E1DC" w14:textId="77777777" w:rsidR="00F80A7B" w:rsidRDefault="00727777">
      <w:pPr>
        <w:pStyle w:val="af6"/>
        <w:rPr>
          <w:i/>
        </w:rPr>
      </w:pPr>
      <w:r>
        <w:rPr>
          <w:rStyle w:val="af8"/>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p w14:paraId="19997CDB" w14:textId="77777777" w:rsidR="00F80A7B" w:rsidRDefault="00F80A7B">
      <w:pPr>
        <w:pStyle w:val="af6"/>
        <w:rPr>
          <w:i/>
          <w:color w:val="0070C0"/>
        </w:rPr>
      </w:pPr>
    </w:p>
  </w:footnote>
  <w:footnote w:id="9">
    <w:p w14:paraId="30579F6C" w14:textId="77777777" w:rsidR="00F80A7B" w:rsidRDefault="00727777">
      <w:pPr>
        <w:pStyle w:val="af6"/>
        <w:rPr>
          <w:i/>
          <w:color w:val="0070C0"/>
        </w:rPr>
      </w:pPr>
      <w:r>
        <w:rPr>
          <w:rStyle w:val="af8"/>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9DB"/>
    <w:multiLevelType w:val="multilevel"/>
    <w:tmpl w:val="6D860E7C"/>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7F4590"/>
    <w:multiLevelType w:val="multilevel"/>
    <w:tmpl w:val="E5941134"/>
    <w:lvl w:ilvl="0">
      <w:start w:val="9"/>
      <w:numFmt w:val="upperRoman"/>
      <w:lvlText w:val="%1."/>
      <w:lvlJc w:val="left"/>
      <w:pPr>
        <w:ind w:left="1440" w:hanging="72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E760605"/>
    <w:multiLevelType w:val="multilevel"/>
    <w:tmpl w:val="29667ECA"/>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112E3B36"/>
    <w:multiLevelType w:val="multilevel"/>
    <w:tmpl w:val="A55AF65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92B4F5E"/>
    <w:multiLevelType w:val="multilevel"/>
    <w:tmpl w:val="0C64AC5A"/>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35196F"/>
    <w:multiLevelType w:val="multilevel"/>
    <w:tmpl w:val="FACAC3D2"/>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27F6408E"/>
    <w:multiLevelType w:val="multilevel"/>
    <w:tmpl w:val="A9546E10"/>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571"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7" w15:restartNumberingAfterBreak="0">
    <w:nsid w:val="28270840"/>
    <w:multiLevelType w:val="multilevel"/>
    <w:tmpl w:val="4AFC06EA"/>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C2C608C"/>
    <w:multiLevelType w:val="multilevel"/>
    <w:tmpl w:val="45EAB5B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2D1F2837"/>
    <w:multiLevelType w:val="multilevel"/>
    <w:tmpl w:val="E2D254AE"/>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38C110EB"/>
    <w:multiLevelType w:val="multilevel"/>
    <w:tmpl w:val="8B1429C8"/>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3B130194"/>
    <w:multiLevelType w:val="multilevel"/>
    <w:tmpl w:val="97C61AC2"/>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713"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2" w15:restartNumberingAfterBreak="0">
    <w:nsid w:val="3C8201C1"/>
    <w:multiLevelType w:val="multilevel"/>
    <w:tmpl w:val="E1062E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CE5C33"/>
    <w:multiLevelType w:val="multilevel"/>
    <w:tmpl w:val="8EE44AA4"/>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67B11EA"/>
    <w:multiLevelType w:val="multilevel"/>
    <w:tmpl w:val="CFEAB928"/>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b w:val="0"/>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479A2B44"/>
    <w:multiLevelType w:val="multilevel"/>
    <w:tmpl w:val="24DA4004"/>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48650CB7"/>
    <w:multiLevelType w:val="multilevel"/>
    <w:tmpl w:val="0A745472"/>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5C700C81"/>
    <w:multiLevelType w:val="multilevel"/>
    <w:tmpl w:val="A6E2A0CC"/>
    <w:lvl w:ilvl="0">
      <w:start w:val="1"/>
      <w:numFmt w:val="decimal"/>
      <w:pStyle w:val="a"/>
      <w:suff w:val="space"/>
      <w:lvlText w:val="%1."/>
      <w:lvlJc w:val="left"/>
      <w:pPr>
        <w:ind w:left="0" w:firstLine="0"/>
      </w:pPr>
      <w:rPr>
        <w:rFonts w:hint="default"/>
      </w:rPr>
    </w:lvl>
    <w:lvl w:ilvl="1">
      <w:start w:val="1"/>
      <w:numFmt w:val="decimal"/>
      <w:suff w:val="space"/>
      <w:lvlText w:val="%1.%2."/>
      <w:lvlJc w:val="left"/>
      <w:pPr>
        <w:ind w:left="-70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651D5ADA"/>
    <w:multiLevelType w:val="multilevel"/>
    <w:tmpl w:val="33D4ADEE"/>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683755A1"/>
    <w:multiLevelType w:val="multilevel"/>
    <w:tmpl w:val="7F3A4DE6"/>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697E6370"/>
    <w:multiLevelType w:val="multilevel"/>
    <w:tmpl w:val="27B480D8"/>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74FA721C"/>
    <w:multiLevelType w:val="multilevel"/>
    <w:tmpl w:val="DC10F700"/>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76410078"/>
    <w:multiLevelType w:val="multilevel"/>
    <w:tmpl w:val="38D814B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b w:val="0"/>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3" w15:restartNumberingAfterBreak="0">
    <w:nsid w:val="7F3F65CE"/>
    <w:multiLevelType w:val="multilevel"/>
    <w:tmpl w:val="A74A40CC"/>
    <w:lvl w:ilvl="0">
      <w:start w:val="10"/>
      <w:numFmt w:val="decimal"/>
      <w:lvlText w:val="%1."/>
      <w:lvlJc w:val="left"/>
      <w:pPr>
        <w:ind w:left="480" w:hanging="480"/>
      </w:pPr>
    </w:lvl>
    <w:lvl w:ilvl="1">
      <w:start w:val="3"/>
      <w:numFmt w:val="decimal"/>
      <w:lvlText w:val="%1.%2."/>
      <w:lvlJc w:val="left"/>
      <w:pPr>
        <w:ind w:left="1527" w:hanging="480"/>
      </w:pPr>
    </w:lvl>
    <w:lvl w:ilvl="2">
      <w:start w:val="1"/>
      <w:numFmt w:val="decimal"/>
      <w:lvlText w:val="%1.%2.%3."/>
      <w:lvlJc w:val="left"/>
      <w:pPr>
        <w:ind w:left="2814" w:hanging="720"/>
      </w:pPr>
    </w:lvl>
    <w:lvl w:ilvl="3">
      <w:start w:val="1"/>
      <w:numFmt w:val="decimal"/>
      <w:lvlText w:val="%1.%2.%3.%4."/>
      <w:lvlJc w:val="left"/>
      <w:pPr>
        <w:ind w:left="3861" w:hanging="720"/>
      </w:pPr>
    </w:lvl>
    <w:lvl w:ilvl="4">
      <w:start w:val="1"/>
      <w:numFmt w:val="decimal"/>
      <w:lvlText w:val="%1.%2.%3.%4.%5."/>
      <w:lvlJc w:val="left"/>
      <w:pPr>
        <w:ind w:left="5268" w:hanging="1080"/>
      </w:pPr>
    </w:lvl>
    <w:lvl w:ilvl="5">
      <w:start w:val="1"/>
      <w:numFmt w:val="decimal"/>
      <w:lvlText w:val="%1.%2.%3.%4.%5.%6."/>
      <w:lvlJc w:val="left"/>
      <w:pPr>
        <w:ind w:left="6315" w:hanging="1080"/>
      </w:pPr>
    </w:lvl>
    <w:lvl w:ilvl="6">
      <w:start w:val="1"/>
      <w:numFmt w:val="decimal"/>
      <w:lvlText w:val="%1.%2.%3.%4.%5.%6.%7."/>
      <w:lvlJc w:val="left"/>
      <w:pPr>
        <w:ind w:left="7722" w:hanging="1440"/>
      </w:pPr>
    </w:lvl>
    <w:lvl w:ilvl="7">
      <w:start w:val="1"/>
      <w:numFmt w:val="decimal"/>
      <w:lvlText w:val="%1.%2.%3.%4.%5.%6.%7.%8."/>
      <w:lvlJc w:val="left"/>
      <w:pPr>
        <w:ind w:left="8769" w:hanging="1440"/>
      </w:pPr>
    </w:lvl>
    <w:lvl w:ilvl="8">
      <w:start w:val="1"/>
      <w:numFmt w:val="decimal"/>
      <w:lvlText w:val="%1.%2.%3.%4.%5.%6.%7.%8.%9."/>
      <w:lvlJc w:val="left"/>
      <w:pPr>
        <w:ind w:left="10176" w:hanging="1800"/>
      </w:pPr>
    </w:lvl>
  </w:abstractNum>
  <w:num w:numId="1">
    <w:abstractNumId w:val="4"/>
  </w:num>
  <w:num w:numId="2">
    <w:abstractNumId w:val="10"/>
  </w:num>
  <w:num w:numId="3">
    <w:abstractNumId w:val="1"/>
  </w:num>
  <w:num w:numId="4">
    <w:abstractNumId w:val="23"/>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3"/>
  </w:num>
  <w:num w:numId="7">
    <w:abstractNumId w:val="17"/>
  </w:num>
  <w:num w:numId="8">
    <w:abstractNumId w:val="11"/>
  </w:num>
  <w:num w:numId="9">
    <w:abstractNumId w:val="6"/>
  </w:num>
  <w:num w:numId="10">
    <w:abstractNumId w:val="3"/>
  </w:num>
  <w:num w:numId="11">
    <w:abstractNumId w:val="12"/>
  </w:num>
  <w:num w:numId="12">
    <w:abstractNumId w:val="14"/>
  </w:num>
  <w:num w:numId="13">
    <w:abstractNumId w:val="20"/>
  </w:num>
  <w:num w:numId="14">
    <w:abstractNumId w:val="7"/>
  </w:num>
  <w:num w:numId="15">
    <w:abstractNumId w:val="8"/>
  </w:num>
  <w:num w:numId="16">
    <w:abstractNumId w:val="15"/>
  </w:num>
  <w:num w:numId="17">
    <w:abstractNumId w:val="19"/>
  </w:num>
  <w:num w:numId="18">
    <w:abstractNumId w:val="5"/>
  </w:num>
  <w:num w:numId="19">
    <w:abstractNumId w:val="2"/>
  </w:num>
  <w:num w:numId="20">
    <w:abstractNumId w:val="16"/>
  </w:num>
  <w:num w:numId="21">
    <w:abstractNumId w:val="21"/>
  </w:num>
  <w:num w:numId="22">
    <w:abstractNumId w:val="0"/>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A7B"/>
    <w:rsid w:val="00067F51"/>
    <w:rsid w:val="00727777"/>
    <w:rsid w:val="00A259F4"/>
    <w:rsid w:val="00D03759"/>
    <w:rsid w:val="00F8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3FB6"/>
  <w15:docId w15:val="{39305766-2A7D-41BA-ABAB-C6C44E0D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0"/>
    <w:next w:val="a0"/>
    <w:link w:val="11"/>
    <w:uiPriority w:val="99"/>
    <w:qFormat/>
    <w:pPr>
      <w:keepNext/>
      <w:numPr>
        <w:numId w:val="6"/>
      </w:numPr>
      <w:spacing w:before="240"/>
      <w:jc w:val="center"/>
      <w:outlineLvl w:val="0"/>
    </w:pPr>
    <w:rPr>
      <w:b/>
      <w:bCs/>
      <w:sz w:val="36"/>
      <w:szCs w:val="36"/>
    </w:rPr>
  </w:style>
  <w:style w:type="paragraph" w:styleId="2">
    <w:name w:val="heading 2"/>
    <w:basedOn w:val="a0"/>
    <w:next w:val="a0"/>
    <w:link w:val="20"/>
    <w:uiPriority w:val="99"/>
    <w:qFormat/>
    <w:pPr>
      <w:keepNext/>
      <w:numPr>
        <w:ilvl w:val="1"/>
        <w:numId w:val="6"/>
      </w:numPr>
      <w:jc w:val="center"/>
      <w:outlineLvl w:val="1"/>
    </w:pPr>
    <w:rPr>
      <w:b/>
      <w:bCs/>
      <w:sz w:val="30"/>
      <w:szCs w:val="30"/>
    </w:rPr>
  </w:style>
  <w:style w:type="paragraph" w:styleId="3">
    <w:name w:val="heading 3"/>
    <w:basedOn w:val="a0"/>
    <w:next w:val="a0"/>
    <w:link w:val="30"/>
    <w:uiPriority w:val="99"/>
    <w:qFormat/>
    <w:pPr>
      <w:keepNext/>
      <w:numPr>
        <w:ilvl w:val="2"/>
        <w:numId w:val="6"/>
      </w:numPr>
      <w:spacing w:before="240"/>
      <w:outlineLvl w:val="2"/>
    </w:pPr>
    <w:rPr>
      <w:rFonts w:ascii="Arial" w:hAnsi="Arial" w:cs="Arial"/>
      <w:b/>
      <w:bCs/>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pPr>
      <w:spacing w:after="0" w:line="240" w:lineRule="auto"/>
    </w:pPr>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0"/>
    <w:next w:val="a0"/>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b">
    <w:name w:val="caption"/>
    <w:basedOn w:val="a0"/>
    <w:next w:val="a0"/>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c">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d">
    <w:name w:val="TOC Heading"/>
    <w:uiPriority w:val="39"/>
    <w:unhideWhenUsed/>
  </w:style>
  <w:style w:type="paragraph" w:styleId="ae">
    <w:name w:val="table of figures"/>
    <w:basedOn w:val="a0"/>
    <w:next w:val="a0"/>
    <w:uiPriority w:val="99"/>
    <w:unhideWhenUsed/>
    <w:pPr>
      <w:spacing w:after="0"/>
    </w:pPr>
  </w:style>
  <w:style w:type="paragraph" w:customStyle="1" w:styleId="ConsPlusNormal">
    <w:name w:val="ConsPlusNormal"/>
    <w:link w:val="ConsPlusNormal0"/>
    <w:qFormat/>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styleId="af">
    <w:name w:val="List Paragraph"/>
    <w:basedOn w:val="a0"/>
    <w:link w:val="af0"/>
    <w:uiPriority w:val="34"/>
    <w:qFormat/>
    <w:pPr>
      <w:ind w:left="720"/>
      <w:contextualSpacing/>
    </w:pPr>
  </w:style>
  <w:style w:type="character" w:styleId="af1">
    <w:name w:val="Hyperlink"/>
    <w:uiPriority w:val="99"/>
    <w:unhideWhenUsed/>
    <w:rPr>
      <w:color w:val="0000FF"/>
      <w:u w:val="single"/>
    </w:rPr>
  </w:style>
  <w:style w:type="paragraph" w:styleId="af2">
    <w:name w:val="header"/>
    <w:basedOn w:val="a0"/>
    <w:link w:val="af3"/>
    <w:uiPriority w:val="99"/>
    <w:unhideWhenUsed/>
    <w:pPr>
      <w:tabs>
        <w:tab w:val="center" w:pos="4677"/>
        <w:tab w:val="right" w:pos="9355"/>
      </w:tabs>
      <w:spacing w:after="0"/>
    </w:pPr>
  </w:style>
  <w:style w:type="character" w:customStyle="1" w:styleId="af3">
    <w:name w:val="Верхний колонтитул Знак"/>
    <w:basedOn w:val="a1"/>
    <w:link w:val="af2"/>
    <w:uiPriority w:val="99"/>
    <w:rPr>
      <w:rFonts w:ascii="Times New Roman" w:eastAsia="Times New Roman" w:hAnsi="Times New Roman" w:cs="Times New Roman"/>
      <w:sz w:val="24"/>
      <w:szCs w:val="24"/>
      <w:lang w:eastAsia="ru-RU"/>
    </w:rPr>
  </w:style>
  <w:style w:type="paragraph" w:styleId="af4">
    <w:name w:val="footer"/>
    <w:basedOn w:val="a0"/>
    <w:link w:val="af5"/>
    <w:uiPriority w:val="99"/>
    <w:unhideWhenUsed/>
    <w:pPr>
      <w:tabs>
        <w:tab w:val="center" w:pos="4677"/>
        <w:tab w:val="right" w:pos="9355"/>
      </w:tabs>
      <w:spacing w:after="0"/>
    </w:pPr>
  </w:style>
  <w:style w:type="character" w:customStyle="1" w:styleId="af5">
    <w:name w:val="Нижний колонтитул Знак"/>
    <w:basedOn w:val="a1"/>
    <w:link w:val="af4"/>
    <w:uiPriority w:val="99"/>
    <w:rPr>
      <w:rFonts w:ascii="Times New Roman" w:eastAsia="Times New Roman" w:hAnsi="Times New Roman" w:cs="Times New Roman"/>
      <w:sz w:val="24"/>
      <w:szCs w:val="24"/>
      <w:lang w:eastAsia="ru-RU"/>
    </w:rPr>
  </w:style>
  <w:style w:type="paragraph" w:styleId="af6">
    <w:name w:val="footnote text"/>
    <w:basedOn w:val="a0"/>
    <w:link w:val="af7"/>
    <w:uiPriority w:val="99"/>
    <w:unhideWhenUsed/>
    <w:pPr>
      <w:spacing w:after="0"/>
    </w:pPr>
    <w:rPr>
      <w:sz w:val="20"/>
      <w:szCs w:val="20"/>
    </w:rPr>
  </w:style>
  <w:style w:type="character" w:customStyle="1" w:styleId="af7">
    <w:name w:val="Текст сноски Знак"/>
    <w:basedOn w:val="a1"/>
    <w:link w:val="af6"/>
    <w:uiPriority w:val="99"/>
    <w:rPr>
      <w:rFonts w:ascii="Times New Roman" w:eastAsia="Times New Roman" w:hAnsi="Times New Roman" w:cs="Times New Roman"/>
      <w:sz w:val="20"/>
      <w:szCs w:val="20"/>
      <w:lang w:eastAsia="ru-RU"/>
    </w:rPr>
  </w:style>
  <w:style w:type="character" w:styleId="af8">
    <w:name w:val="footnote reference"/>
    <w:basedOn w:val="a1"/>
    <w:semiHidden/>
    <w:unhideWhenUsed/>
    <w:rPr>
      <w:vertAlign w:val="superscript"/>
    </w:rPr>
  </w:style>
  <w:style w:type="paragraph" w:styleId="af9">
    <w:name w:val="endnote text"/>
    <w:basedOn w:val="a0"/>
    <w:link w:val="afa"/>
    <w:uiPriority w:val="99"/>
    <w:semiHidden/>
    <w:unhideWhenUsed/>
    <w:pPr>
      <w:spacing w:after="0"/>
    </w:pPr>
    <w:rPr>
      <w:sz w:val="20"/>
      <w:szCs w:val="20"/>
    </w:rPr>
  </w:style>
  <w:style w:type="character" w:customStyle="1" w:styleId="afa">
    <w:name w:val="Текст концевой сноски Знак"/>
    <w:basedOn w:val="a1"/>
    <w:link w:val="af9"/>
    <w:uiPriority w:val="99"/>
    <w:semiHidden/>
    <w:rPr>
      <w:rFonts w:ascii="Times New Roman" w:eastAsia="Times New Roman" w:hAnsi="Times New Roman" w:cs="Times New Roman"/>
      <w:sz w:val="20"/>
      <w:szCs w:val="20"/>
      <w:lang w:eastAsia="ru-RU"/>
    </w:rPr>
  </w:style>
  <w:style w:type="character" w:styleId="afb">
    <w:name w:val="endnote reference"/>
    <w:basedOn w:val="a1"/>
    <w:uiPriority w:val="99"/>
    <w:semiHidden/>
    <w:unhideWhenUsed/>
    <w:rPr>
      <w:vertAlign w:val="superscript"/>
    </w:rPr>
  </w:style>
  <w:style w:type="character" w:customStyle="1" w:styleId="af0">
    <w:name w:val="Абзац списка Знак"/>
    <w:link w:val="af"/>
    <w:uiPriority w:val="34"/>
    <w:qFormat/>
    <w:rPr>
      <w:rFonts w:ascii="Times New Roman" w:eastAsia="Times New Roman" w:hAnsi="Times New Roman" w:cs="Times New Roman"/>
      <w:sz w:val="24"/>
      <w:szCs w:val="24"/>
      <w:lang w:eastAsia="ru-RU"/>
    </w:rPr>
  </w:style>
  <w:style w:type="paragraph" w:styleId="afc">
    <w:name w:val="Body Text"/>
    <w:basedOn w:val="a0"/>
    <w:link w:val="afd"/>
    <w:pPr>
      <w:spacing w:after="120"/>
    </w:pPr>
  </w:style>
  <w:style w:type="character" w:customStyle="1" w:styleId="afd">
    <w:name w:val="Основной текст Знак"/>
    <w:basedOn w:val="a1"/>
    <w:link w:val="afc"/>
    <w:rPr>
      <w:rFonts w:ascii="Times New Roman" w:eastAsia="Times New Roman" w:hAnsi="Times New Roman" w:cs="Times New Roman"/>
      <w:sz w:val="24"/>
      <w:szCs w:val="24"/>
      <w:lang w:eastAsia="ru-RU"/>
    </w:rPr>
  </w:style>
  <w:style w:type="character" w:customStyle="1" w:styleId="13">
    <w:name w:val="Заголовок 1 Знак"/>
    <w:basedOn w:val="a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9"/>
    <w:rPr>
      <w:rFonts w:ascii="Times New Roman" w:eastAsia="Times New Roman" w:hAnsi="Times New Roman" w:cs="Times New Roman"/>
      <w:b/>
      <w:bCs/>
      <w:sz w:val="30"/>
      <w:szCs w:val="30"/>
      <w:lang w:eastAsia="ru-RU"/>
    </w:rPr>
  </w:style>
  <w:style w:type="character" w:customStyle="1" w:styleId="30">
    <w:name w:val="Заголовок 3 Знак"/>
    <w:basedOn w:val="a1"/>
    <w:link w:val="3"/>
    <w:uiPriority w:val="99"/>
    <w:rPr>
      <w:rFonts w:ascii="Arial" w:eastAsia="Times New Roman" w:hAnsi="Arial" w:cs="Arial"/>
      <w:b/>
      <w:bCs/>
      <w:sz w:val="24"/>
      <w:szCs w:val="24"/>
      <w:lang w:eastAsia="ru-RU"/>
    </w:rPr>
  </w:style>
  <w:style w:type="character" w:customStyle="1" w:styleId="11">
    <w:name w:val="Заголовок 1 Знак1"/>
    <w:basedOn w:val="a1"/>
    <w:link w:val="1"/>
    <w:uiPriority w:val="99"/>
    <w:rPr>
      <w:rFonts w:ascii="Times New Roman" w:eastAsia="Times New Roman" w:hAnsi="Times New Roman" w:cs="Times New Roman"/>
      <w:b/>
      <w:bCs/>
      <w:sz w:val="36"/>
      <w:szCs w:val="36"/>
      <w:lang w:eastAsia="ru-RU"/>
    </w:rPr>
  </w:style>
  <w:style w:type="paragraph" w:customStyle="1" w:styleId="afe">
    <w:name w:val="Пункт контракта"/>
    <w:basedOn w:val="2"/>
    <w:qFormat/>
    <w:pPr>
      <w:keepNext w:val="0"/>
      <w:numPr>
        <w:ilvl w:val="0"/>
        <w:numId w:val="0"/>
      </w:numPr>
      <w:spacing w:after="0"/>
      <w:jc w:val="both"/>
    </w:pPr>
    <w:rPr>
      <w:b w:val="0"/>
      <w:bCs w:val="0"/>
      <w:sz w:val="24"/>
      <w:szCs w:val="26"/>
      <w:lang w:val="en-US" w:eastAsia="en-US"/>
    </w:rPr>
  </w:style>
  <w:style w:type="paragraph" w:customStyle="1" w:styleId="aff">
    <w:name w:val="Подпункт контракта"/>
    <w:basedOn w:val="3"/>
    <w:qFormat/>
    <w:pPr>
      <w:keepNext w:val="0"/>
      <w:numPr>
        <w:ilvl w:val="0"/>
        <w:numId w:val="0"/>
      </w:numPr>
      <w:spacing w:before="0" w:after="0"/>
    </w:pPr>
    <w:rPr>
      <w:rFonts w:ascii="Times New Roman" w:hAnsi="Times New Roman" w:cs="Times New Roman"/>
      <w:b w:val="0"/>
      <w:bCs w:val="0"/>
      <w:lang w:eastAsia="ar-SA"/>
    </w:rPr>
  </w:style>
  <w:style w:type="paragraph" w:customStyle="1" w:styleId="a">
    <w:name w:val="Раздел контракта"/>
    <w:basedOn w:val="1"/>
    <w:next w:val="afe"/>
    <w:qFormat/>
    <w:pPr>
      <w:keepNext w:val="0"/>
      <w:numPr>
        <w:numId w:val="7"/>
      </w:numPr>
      <w:spacing w:before="120" w:after="120"/>
    </w:pPr>
    <w:rPr>
      <w:b w:val="0"/>
      <w:bCs w:val="0"/>
      <w:sz w:val="24"/>
      <w:szCs w:val="32"/>
      <w:lang w:eastAsia="ar-SA"/>
    </w:rPr>
  </w:style>
  <w:style w:type="character" w:customStyle="1" w:styleId="ConsPlusNormal0">
    <w:name w:val="ConsPlusNormal Знак"/>
    <w:link w:val="ConsPlusNormal"/>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0681C131B6558BBE5154AFA745AAC2AB49D152B5BFE2AE122F1BE53F63FA93B758138F26F77A82D2B090414888CA42E76E4D2FF3F6FBqC60D" TargetMode="External"/><Relationship Id="rId18" Type="http://schemas.openxmlformats.org/officeDocument/2006/relationships/hyperlink" Target="consultantplus://offline/ref=320681C131B6558BBE5154AFA745AAC2AA4BD95BB3B5BFA41A7617E7386CA584B0111F8E27F17982DCEF955459D0C645FF704B37EFF4F9C2qA66D" TargetMode="External"/><Relationship Id="rId26" Type="http://schemas.openxmlformats.org/officeDocument/2006/relationships/hyperlink" Target="consultantplus://offline/ref=320681C131B6558BBE5154AFA745AAC2AA4FD858B5BCBFA41A7617E7386CA584B0111F8E24F3718D8DB585501084CD5AF9685533F1F4qF69D" TargetMode="External"/><Relationship Id="rId39" Type="http://schemas.openxmlformats.org/officeDocument/2006/relationships/theme" Target="theme/theme1.xml"/><Relationship Id="rId21" Type="http://schemas.openxmlformats.org/officeDocument/2006/relationships/hyperlink" Target="consultantplus://offline/ref=320681C131B6558BBE5154AFA745AAC2AA4FD858B5BCBFA41A7617E7386CA584B0111F8E27F07A86D0EF955459D0C645FF704B37EFF4F9C2qA66D" TargetMode="External"/><Relationship Id="rId34" Type="http://schemas.openxmlformats.org/officeDocument/2006/relationships/hyperlink" Target="consultantplus://offline/ref=320681C131B6558BBE5154AFA745AAC2AA49D058B3B1BFA41A7617E7386CA584B0111F8E23F87E8D8DB585501084CD5AF9685533F1F4qF69D" TargetMode="External"/><Relationship Id="rId7" Type="http://schemas.openxmlformats.org/officeDocument/2006/relationships/endnotes" Target="endnotes.xml"/><Relationship Id="rId12" Type="http://schemas.openxmlformats.org/officeDocument/2006/relationships/hyperlink" Target="consultantplus://offline/ref=E48FA6053BC9922DF827A33DABD9E58A8E8827D60A0CD8D630768EAE77C768034F389957EF5274D29181E49D308B6CB4E26F4874E79B1E9703E6J" TargetMode="External"/><Relationship Id="rId17" Type="http://schemas.openxmlformats.org/officeDocument/2006/relationships/hyperlink" Target="consultantplus://offline/ref=320681C131B6558BBE5154AFA745AAC2AA4FD858B5BCBFA41A7617E7386CA584A211478226F76786DFFAC3051Fq865D" TargetMode="External"/><Relationship Id="rId25" Type="http://schemas.openxmlformats.org/officeDocument/2006/relationships/hyperlink" Target="consultantplus://offline/ref=320681C131B6558BBE5154AFA745AAC2AA4FD858B5BCBFA41A7617E7386CA584B0111F8E26F07B8D8DB585501084CD5AF9685533F1F4qF69D" TargetMode="External"/><Relationship Id="rId33" Type="http://schemas.openxmlformats.org/officeDocument/2006/relationships/hyperlink" Target="consultantplus://offline/ref=320681C131B6558BBE5154AFA745AAC2AA4FD858B5BCBFA41A7617E7386CA584B0111F8E26F07B8D8DB585501084CD5AF9685533F1F4qF69D"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20681C131B6558BBE5154AFA745AAC2AA4FD858B5BCBFA41A7617E7386CA584A211478226F76786DFFAC3051Fq865D" TargetMode="External"/><Relationship Id="rId20" Type="http://schemas.openxmlformats.org/officeDocument/2006/relationships/hyperlink" Target="consultantplus://offline/ref=320681C131B6558BBE5154AFA745AAC2AA4FD858B5BCBFA41A7617E7386CA584B0111F8E26F17F8D8DB585501084CD5AF9685533F1F4qF69D" TargetMode="External"/><Relationship Id="rId29" Type="http://schemas.openxmlformats.org/officeDocument/2006/relationships/hyperlink" Target="consultantplus://offline/ref=F5D6124F31160083AD876E24727457044011797EC3A147D6C7982D866A01AB2D94FD178DAFC4F900F51766EA4962D9742B27991EDAAB51I4iF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8FA6053BC9922DF827A33DABD9E58A8E8827D60A0CD8D630768EAE77C768034F389957EF5274D29181E49D308B6CB4E26F4874E79B1E9703E6J" TargetMode="External"/><Relationship Id="rId24" Type="http://schemas.openxmlformats.org/officeDocument/2006/relationships/hyperlink" Target="consultantplus://offline/ref=320681C131B6558BBE5154AFA745AAC2AA4FD858B5BCBFA41A7617E7386CA584B0111F8E26F0788D8DB585501084CD5AF9685533F1F4qF69D" TargetMode="External"/><Relationship Id="rId32" Type="http://schemas.openxmlformats.org/officeDocument/2006/relationships/hyperlink" Target="consultantplus://offline/ref=320681C131B6558BBE5154AFA745AAC2AA4FD858B5BCBFA41A7617E7386CA584B0111F8E26F0788D8DB585501084CD5AF9685533F1F4qF69D"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320681C131B6558BBE5154AFA745AAC2AA4FD858B5BCBFA41A7617E7386CA584A211478226F76786DFFAC3051Fq865D" TargetMode="External"/><Relationship Id="rId23" Type="http://schemas.openxmlformats.org/officeDocument/2006/relationships/hyperlink" Target="consultantplus://offline/ref=320681C131B6558BBE5154AFA745AAC2AA4FD858B5BCBFA41A7617E7386CA584B0111F8E26F07B8D8DB585501084CD5AF9685533F1F4qF69D" TargetMode="External"/><Relationship Id="rId28" Type="http://schemas.openxmlformats.org/officeDocument/2006/relationships/hyperlink" Target="consultantplus://offline/ref=320681C131B6558BBE5154AFA745AAC2AA4FD858B5BCBFA41A7617E7386CA584B0111F8E26F0788D8DB585501084CD5AF9685533F1F4qF69D" TargetMode="External"/><Relationship Id="rId36" Type="http://schemas.openxmlformats.org/officeDocument/2006/relationships/hyperlink" Target="consultantplus://offline/ref=320681C131B6558BBE5154AFA745AAC2AA4FD858B5BCBFA41A7617E7386CA584B0111F8E27F07A86D0EF955459D0C645FF704B37EFF4F9C2qA66D" TargetMode="External"/><Relationship Id="rId10" Type="http://schemas.openxmlformats.org/officeDocument/2006/relationships/hyperlink" Target="consultantplus://offline/ref=320681C131B6558BBE5154AFA745AAC2AA4FD858B5BCBFA41A7617E7386CA584B0111F8E27F07A86D0EF955459D0C645FF704B37EFF4F9C2qA66D" TargetMode="External"/><Relationship Id="rId19" Type="http://schemas.openxmlformats.org/officeDocument/2006/relationships/hyperlink" Target="consultantplus://offline/ref=320681C131B6558BBE5154AFA745AAC2AA49D85AB4B0BFA41A7617E7386CA584B0111F8C2CA528C28CE9C0030385CD5AFB6E49q361D" TargetMode="External"/><Relationship Id="rId31" Type="http://schemas.openxmlformats.org/officeDocument/2006/relationships/hyperlink" Target="consultantplus://offline/ref=320681C131B6558BBE5154AFA745AAC2AA4FD858B5BCBFA41A7617E7386CA584B0111F8E26F0798D8DB585501084CD5AF9685533F1F4qF69D" TargetMode="External"/><Relationship Id="rId4" Type="http://schemas.openxmlformats.org/officeDocument/2006/relationships/settings" Target="settings.xml"/><Relationship Id="rId9" Type="http://schemas.openxmlformats.org/officeDocument/2006/relationships/hyperlink" Target="consultantplus://offline/ref=320681C131B6558BBE5154AFA745AAC2AA4FD858B5BCBFA41A7617E7386CA584B0111F8E27F17D86D9EF955459D0C645FF704B37EFF4F9C2qA66D" TargetMode="External"/><Relationship Id="rId14" Type="http://schemas.openxmlformats.org/officeDocument/2006/relationships/hyperlink" Target="consultantplus://offline/ref=320681C131B6558BBE5154AFA745AAC2AA4FD858B5BCBFA41A7617E7386CA584A211478226F76786DFFAC3051Fq865D" TargetMode="External"/><Relationship Id="rId22" Type="http://schemas.openxmlformats.org/officeDocument/2006/relationships/hyperlink" Target="consultantplus://offline/ref=320681C131B6558BBE5154AFA745AAC2AA4FD858B5BCBFA41A7617E7386CA584B0111F8E26F0788D8DB585501084CD5AF9685533F1F4qF69D" TargetMode="External"/><Relationship Id="rId27" Type="http://schemas.openxmlformats.org/officeDocument/2006/relationships/hyperlink" Target="consultantplus://offline/ref=320681C131B6558BBE5154AFA745AAC2AA4FD858B5BCBFA41A7617E7386CA584B0111F8E26F0798D8DB585501084CD5AF9685533F1F4qF69D" TargetMode="External"/><Relationship Id="rId30" Type="http://schemas.openxmlformats.org/officeDocument/2006/relationships/hyperlink" Target="consultantplus://offline/ref=320681C131B6558BBE5154AFA745AAC2AA4FD858B5BCBFA41A7617E7386CA584B0111F8E24F3718D8DB585501084CD5AF9685533F1F4qF69D" TargetMode="External"/><Relationship Id="rId35" Type="http://schemas.openxmlformats.org/officeDocument/2006/relationships/hyperlink" Target="consultantplus://offline/ref=320681C131B6558BBE5154AFA745AAC2AA4FD858B5BCBFA41A7617E7386CA584A211478226F76786DFFAC3051Fq865D" TargetMode="External"/><Relationship Id="rId8" Type="http://schemas.openxmlformats.org/officeDocument/2006/relationships/hyperlink" Target="consultantplus://offline/ref=F1E31E12D4E0196DD399B2AF3B0C134A535BA22606039399D9FD94B3E6E8A7AA6898B6FD0D7800E8C7AB7DFD8E0F44D87E2FF9B80140A833W964J"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320681C131B6558BBE5154AFA745AAC2AA49D85AB4B0BFA41A7617E7386CA584B0111F872CA528C28CE9C0030385CD5AFB6E49q361D" TargetMode="External"/><Relationship Id="rId1" Type="http://schemas.openxmlformats.org/officeDocument/2006/relationships/hyperlink" Target="consultantplus://offline/ref=320681C131B6558BBE5154AFA745AAC2AA49D85AB4B0BFA41A7617E7386CA584B0111F892CA528C28CE9C0030385CD5AFB6E49q36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35A3F-728C-45A3-A9C1-3DB20AC9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8259</Words>
  <Characters>47082</Characters>
  <Application>Microsoft Office Word</Application>
  <DocSecurity>0</DocSecurity>
  <Lines>392</Lines>
  <Paragraphs>110</Paragraphs>
  <ScaleCrop>false</ScaleCrop>
  <Company/>
  <LinksUpToDate>false</LinksUpToDate>
  <CharactersWithSpaces>55231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Ашвиц</dc:creator>
  <cp:lastModifiedBy>Айслу</cp:lastModifiedBy>
  <cp:revision>3</cp:revision>
  <dcterms:created xsi:type="dcterms:W3CDTF">2025-01-25T13:21:00Z</dcterms:created>
  <dcterms:modified xsi:type="dcterms:W3CDTF">2025-01-31T07:06:00Z</dcterms:modified>
</cp:coreProperties>
</file>