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7784" w14:textId="60B5FF81" w:rsidR="00147A23" w:rsidRPr="00794F45" w:rsidRDefault="00147A23" w:rsidP="00AA41EC">
      <w:pPr>
        <w:pStyle w:val="ConsPlusNormal"/>
        <w:ind w:firstLine="142"/>
        <w:jc w:val="center"/>
        <w:rPr>
          <w:rFonts w:ascii="Times New Roman" w:hAnsi="Times New Roman" w:cs="Times New Roman"/>
          <w:b/>
          <w:sz w:val="24"/>
          <w:szCs w:val="24"/>
        </w:rPr>
      </w:pPr>
      <w:r w:rsidRPr="00794F45">
        <w:rPr>
          <w:rFonts w:ascii="Times New Roman" w:hAnsi="Times New Roman" w:cs="Times New Roman"/>
          <w:b/>
          <w:sz w:val="24"/>
          <w:szCs w:val="24"/>
        </w:rPr>
        <w:t xml:space="preserve">КОНТРАКТ </w:t>
      </w:r>
      <w:r w:rsidR="00794F45" w:rsidRPr="00794F45">
        <w:rPr>
          <w:rFonts w:ascii="Times New Roman" w:hAnsi="Times New Roman" w:cs="Times New Roman"/>
          <w:b/>
          <w:sz w:val="24"/>
          <w:szCs w:val="24"/>
        </w:rPr>
        <w:t>№</w:t>
      </w:r>
      <w:bookmarkStart w:id="0" w:name="_Hlk188127977"/>
      <w:r w:rsidR="00096280">
        <w:rPr>
          <w:rFonts w:ascii="Times New Roman" w:hAnsi="Times New Roman" w:cs="Times New Roman"/>
          <w:b/>
          <w:sz w:val="24"/>
          <w:szCs w:val="24"/>
        </w:rPr>
        <w:t>2025.Мясо</w:t>
      </w:r>
      <w:r w:rsidRPr="00794F45">
        <w:rPr>
          <w:rFonts w:ascii="Times New Roman" w:hAnsi="Times New Roman" w:cs="Times New Roman"/>
          <w:b/>
          <w:sz w:val="24"/>
          <w:szCs w:val="24"/>
        </w:rPr>
        <w:t xml:space="preserve"> </w:t>
      </w:r>
      <w:bookmarkEnd w:id="0"/>
    </w:p>
    <w:p w14:paraId="56F8EB8D" w14:textId="77777777" w:rsidR="00147A23" w:rsidRPr="00794F45" w:rsidRDefault="00147A23" w:rsidP="00AA41EC">
      <w:pPr>
        <w:pStyle w:val="ConsPlusNormal"/>
        <w:jc w:val="center"/>
        <w:rPr>
          <w:rFonts w:ascii="Times New Roman" w:hAnsi="Times New Roman" w:cs="Times New Roman"/>
          <w:b/>
          <w:sz w:val="24"/>
          <w:szCs w:val="24"/>
        </w:rPr>
      </w:pPr>
      <w:r w:rsidRPr="00794F45">
        <w:rPr>
          <w:rFonts w:ascii="Times New Roman" w:hAnsi="Times New Roman" w:cs="Times New Roman"/>
          <w:b/>
          <w:sz w:val="24"/>
          <w:szCs w:val="24"/>
        </w:rPr>
        <w:t xml:space="preserve">на поставку продуктов питания </w:t>
      </w:r>
    </w:p>
    <w:p w14:paraId="26716FF1" w14:textId="77777777" w:rsidR="00147A23" w:rsidRPr="00B60E16" w:rsidRDefault="00147A23" w:rsidP="00AA41EC">
      <w:pPr>
        <w:pStyle w:val="ConsPlusNormal"/>
        <w:jc w:val="both"/>
        <w:rPr>
          <w:rFonts w:ascii="Times New Roman" w:hAnsi="Times New Roman" w:cs="Times New Roman"/>
          <w:sz w:val="24"/>
          <w:szCs w:val="24"/>
        </w:rPr>
      </w:pPr>
    </w:p>
    <w:p w14:paraId="68E043B8" w14:textId="2CED8B2F"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 xml:space="preserve">(Идентификационный код закупки - </w:t>
      </w:r>
      <w:r w:rsidR="00096280">
        <w:rPr>
          <w:rFonts w:ascii="Trebuchet MS" w:hAnsi="Trebuchet MS"/>
          <w:color w:val="000000"/>
          <w:sz w:val="21"/>
          <w:szCs w:val="21"/>
          <w:shd w:val="clear" w:color="auto" w:fill="FFFFFF"/>
        </w:rPr>
        <w:t>243550204366355010100100320011011244</w:t>
      </w:r>
      <w:r w:rsidRPr="00E07B34">
        <w:rPr>
          <w:rFonts w:ascii="Times New Roman" w:hAnsi="Times New Roman" w:cs="Times New Roman"/>
          <w:sz w:val="24"/>
          <w:szCs w:val="24"/>
        </w:rPr>
        <w:t>)</w:t>
      </w:r>
    </w:p>
    <w:p w14:paraId="7E92DB82" w14:textId="77777777" w:rsidR="00147A23" w:rsidRPr="00B60E16" w:rsidRDefault="00147A23" w:rsidP="00AA41EC">
      <w:pPr>
        <w:pStyle w:val="ConsPlusNormal"/>
        <w:jc w:val="both"/>
        <w:rPr>
          <w:rFonts w:ascii="Times New Roman" w:hAnsi="Times New Roman" w:cs="Times New Roman"/>
          <w:sz w:val="24"/>
          <w:szCs w:val="24"/>
        </w:rPr>
      </w:pPr>
    </w:p>
    <w:p w14:paraId="62FBF91E" w14:textId="4824DD39" w:rsidR="00AA41EC" w:rsidRPr="006957F3" w:rsidRDefault="00AA41EC" w:rsidP="00AA41EC">
      <w:pPr>
        <w:pStyle w:val="ConsPlusNormal"/>
        <w:jc w:val="both"/>
        <w:rPr>
          <w:rFonts w:ascii="Times New Roman" w:hAnsi="Times New Roman" w:cs="Times New Roman"/>
          <w:color w:val="000000" w:themeColor="text1"/>
          <w:sz w:val="24"/>
        </w:rPr>
      </w:pPr>
      <w:r w:rsidRPr="006957F3">
        <w:rPr>
          <w:rFonts w:ascii="Times New Roman" w:hAnsi="Times New Roman" w:cs="Times New Roman"/>
          <w:color w:val="000000" w:themeColor="text1"/>
          <w:sz w:val="24"/>
        </w:rPr>
        <w:t xml:space="preserve">г. Омск                </w:t>
      </w:r>
      <w:r w:rsidRPr="006957F3">
        <w:rPr>
          <w:rFonts w:ascii="Times New Roman" w:hAnsi="Times New Roman" w:cs="Times New Roman"/>
          <w:color w:val="000000" w:themeColor="text1"/>
          <w:sz w:val="24"/>
        </w:rPr>
        <w:tab/>
      </w:r>
      <w:r w:rsidRPr="006957F3">
        <w:rPr>
          <w:rFonts w:ascii="Times New Roman" w:hAnsi="Times New Roman" w:cs="Times New Roman"/>
          <w:color w:val="000000" w:themeColor="text1"/>
          <w:sz w:val="24"/>
        </w:rPr>
        <w:tab/>
        <w:t xml:space="preserve">                                                                          «</w:t>
      </w:r>
      <w:r w:rsidR="00E61E58">
        <w:rPr>
          <w:rFonts w:ascii="Times New Roman" w:hAnsi="Times New Roman" w:cs="Times New Roman"/>
          <w:color w:val="000000" w:themeColor="text1"/>
          <w:sz w:val="24"/>
        </w:rPr>
        <w:t>28</w:t>
      </w:r>
      <w:r w:rsidRPr="006957F3">
        <w:rPr>
          <w:rFonts w:ascii="Times New Roman" w:hAnsi="Times New Roman" w:cs="Times New Roman"/>
          <w:color w:val="000000" w:themeColor="text1"/>
          <w:sz w:val="24"/>
        </w:rPr>
        <w:t xml:space="preserve">» </w:t>
      </w:r>
      <w:r w:rsidR="00E61E58">
        <w:rPr>
          <w:rFonts w:ascii="Times New Roman" w:hAnsi="Times New Roman" w:cs="Times New Roman"/>
          <w:color w:val="000000" w:themeColor="text1"/>
          <w:sz w:val="24"/>
        </w:rPr>
        <w:t>января</w:t>
      </w:r>
      <w:r w:rsidRPr="006957F3">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 xml:space="preserve"> </w:t>
      </w:r>
      <w:r w:rsidRPr="006957F3">
        <w:rPr>
          <w:rFonts w:ascii="Times New Roman" w:hAnsi="Times New Roman" w:cs="Times New Roman"/>
          <w:color w:val="000000" w:themeColor="text1"/>
          <w:sz w:val="24"/>
        </w:rPr>
        <w:t>20</w:t>
      </w:r>
      <w:r w:rsidR="00E61E58">
        <w:rPr>
          <w:rFonts w:ascii="Times New Roman" w:hAnsi="Times New Roman" w:cs="Times New Roman"/>
          <w:color w:val="000000" w:themeColor="text1"/>
          <w:sz w:val="24"/>
        </w:rPr>
        <w:t>25</w:t>
      </w:r>
      <w:r>
        <w:rPr>
          <w:rFonts w:ascii="Times New Roman" w:hAnsi="Times New Roman" w:cs="Times New Roman"/>
          <w:color w:val="000000" w:themeColor="text1"/>
          <w:sz w:val="24"/>
        </w:rPr>
        <w:t xml:space="preserve"> год</w:t>
      </w:r>
    </w:p>
    <w:p w14:paraId="7790ED81" w14:textId="77777777" w:rsidR="00147A23" w:rsidRPr="00B60E16" w:rsidRDefault="00147A23" w:rsidP="00AA41EC">
      <w:pPr>
        <w:pStyle w:val="ConsPlusNormal"/>
        <w:jc w:val="both"/>
        <w:rPr>
          <w:rFonts w:ascii="Times New Roman" w:hAnsi="Times New Roman" w:cs="Times New Roman"/>
          <w:sz w:val="24"/>
          <w:szCs w:val="24"/>
        </w:rPr>
      </w:pPr>
    </w:p>
    <w:p w14:paraId="0DF46680" w14:textId="3E46C416" w:rsidR="00147A23" w:rsidRPr="001C54BC" w:rsidRDefault="00096280" w:rsidP="00AA41EC">
      <w:pPr>
        <w:pStyle w:val="ConsPlusNormal"/>
        <w:ind w:firstLine="708"/>
        <w:jc w:val="both"/>
        <w:rPr>
          <w:rFonts w:ascii="Times New Roman" w:hAnsi="Times New Roman" w:cs="Times New Roman"/>
          <w:sz w:val="24"/>
          <w:szCs w:val="24"/>
        </w:rPr>
      </w:pPr>
      <w:r w:rsidRPr="00D241A4">
        <w:rPr>
          <w:rFonts w:ascii="Times New Roman" w:hAnsi="Times New Roman" w:cs="Times New Roman"/>
          <w:sz w:val="24"/>
          <w:szCs w:val="24"/>
        </w:rPr>
        <w:t xml:space="preserve">бюджетное дошкольное образовательное учреждение города Омска «Детский сад №319», в лице заведующего </w:t>
      </w:r>
      <w:proofErr w:type="spellStart"/>
      <w:r w:rsidRPr="00D241A4">
        <w:rPr>
          <w:rFonts w:ascii="Times New Roman" w:hAnsi="Times New Roman" w:cs="Times New Roman"/>
          <w:sz w:val="24"/>
          <w:szCs w:val="24"/>
        </w:rPr>
        <w:t>Ладыгиной</w:t>
      </w:r>
      <w:proofErr w:type="spellEnd"/>
      <w:r w:rsidRPr="00D241A4">
        <w:rPr>
          <w:rFonts w:ascii="Times New Roman" w:hAnsi="Times New Roman" w:cs="Times New Roman"/>
          <w:sz w:val="24"/>
          <w:szCs w:val="24"/>
        </w:rPr>
        <w:t xml:space="preserve"> Оксаны Ивановны, действующего на основании Устава</w:t>
      </w:r>
      <w:r w:rsidR="00147A23" w:rsidRPr="00B60E16">
        <w:rPr>
          <w:rFonts w:ascii="Times New Roman" w:hAnsi="Times New Roman" w:cs="Times New Roman"/>
          <w:sz w:val="24"/>
          <w:szCs w:val="24"/>
        </w:rPr>
        <w:t xml:space="preserve">, с одной стороны, и </w:t>
      </w:r>
      <w:r w:rsidR="00150167" w:rsidRPr="00150167">
        <w:rPr>
          <w:rFonts w:ascii="Times New Roman" w:hAnsi="Times New Roman" w:cs="Times New Roman"/>
          <w:sz w:val="24"/>
          <w:szCs w:val="24"/>
          <w:highlight w:val="yellow"/>
        </w:rPr>
        <w:t>Общество с ограниченной ответственностью "ЛЕВ", в лице директора Викторовой Кристины Николаевны, действующего на основании Устава,</w:t>
      </w:r>
      <w:r w:rsidR="00150167">
        <w:rPr>
          <w:rFonts w:ascii="Times New Roman" w:hAnsi="Times New Roman" w:cs="Times New Roman"/>
          <w:sz w:val="24"/>
          <w:szCs w:val="24"/>
        </w:rPr>
        <w:t xml:space="preserve"> </w:t>
      </w:r>
      <w:r w:rsidR="00147A23" w:rsidRPr="00B60E16">
        <w:rPr>
          <w:rFonts w:ascii="Times New Roman" w:hAnsi="Times New Roman" w:cs="Times New Roman"/>
          <w:sz w:val="24"/>
          <w:szCs w:val="24"/>
        </w:rPr>
        <w:t xml:space="preserve">с другой стороны, вместе именуемые в </w:t>
      </w:r>
      <w:r w:rsidR="00147A23" w:rsidRPr="001C54BC">
        <w:rPr>
          <w:rFonts w:ascii="Times New Roman" w:hAnsi="Times New Roman" w:cs="Times New Roman"/>
          <w:sz w:val="24"/>
          <w:szCs w:val="24"/>
        </w:rPr>
        <w:t xml:space="preserve">дальнейшем </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Стороны</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на основании </w:t>
      </w:r>
      <w:r w:rsidR="00735E73" w:rsidRPr="001C54BC">
        <w:rPr>
          <w:rFonts w:ascii="Times New Roman" w:hAnsi="Times New Roman" w:cs="Times New Roman"/>
          <w:sz w:val="24"/>
          <w:szCs w:val="24"/>
        </w:rPr>
        <w:t>протокола</w:t>
      </w:r>
      <w:r w:rsidR="00147A23" w:rsidRPr="001C54BC">
        <w:rPr>
          <w:rFonts w:ascii="Times New Roman" w:hAnsi="Times New Roman" w:cs="Times New Roman"/>
          <w:sz w:val="24"/>
          <w:szCs w:val="24"/>
        </w:rPr>
        <w:t xml:space="preserve"> от </w:t>
      </w:r>
      <w:r w:rsidRPr="00096280">
        <w:rPr>
          <w:sz w:val="24"/>
          <w:szCs w:val="24"/>
        </w:rPr>
        <w:t>17.01.2025</w:t>
      </w:r>
      <w:r w:rsidR="00147A23" w:rsidRPr="00096280">
        <w:rPr>
          <w:rFonts w:ascii="Times New Roman" w:hAnsi="Times New Roman" w:cs="Times New Roman"/>
          <w:sz w:val="24"/>
          <w:szCs w:val="24"/>
        </w:rPr>
        <w:t>г.</w:t>
      </w:r>
      <w:r w:rsidR="00147A23" w:rsidRPr="001C54BC">
        <w:rPr>
          <w:rFonts w:ascii="Times New Roman" w:hAnsi="Times New Roman" w:cs="Times New Roman"/>
          <w:sz w:val="24"/>
          <w:szCs w:val="24"/>
        </w:rPr>
        <w:t xml:space="preserve"> </w:t>
      </w:r>
      <w:r w:rsidR="00794F45"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w:t>
      </w:r>
      <w:r w:rsidRPr="00635949">
        <w:rPr>
          <w:rFonts w:ascii="Times New Roman" w:hAnsi="Times New Roman" w:cs="Times New Roman"/>
          <w:color w:val="383838"/>
          <w:sz w:val="24"/>
          <w:szCs w:val="24"/>
          <w:shd w:val="clear" w:color="auto" w:fill="FFFFFF"/>
        </w:rPr>
        <w:t>ИЭА1</w:t>
      </w:r>
      <w:r w:rsidR="00147A23" w:rsidRPr="001C54BC">
        <w:rPr>
          <w:rFonts w:ascii="Times New Roman" w:hAnsi="Times New Roman" w:cs="Times New Roman"/>
          <w:sz w:val="24"/>
          <w:szCs w:val="24"/>
        </w:rPr>
        <w:t xml:space="preserve"> и </w:t>
      </w:r>
      <w:r w:rsidR="001C54BC" w:rsidRPr="001C54BC">
        <w:rPr>
          <w:rFonts w:ascii="Times New Roman" w:hAnsi="Times New Roman" w:cs="Times New Roman"/>
          <w:sz w:val="24"/>
          <w:szCs w:val="24"/>
        </w:rPr>
        <w:t xml:space="preserve">в соответствии с </w:t>
      </w:r>
      <w:r>
        <w:rPr>
          <w:rFonts w:ascii="Times New Roman" w:hAnsi="Times New Roman" w:cs="Times New Roman"/>
          <w:sz w:val="24"/>
          <w:szCs w:val="24"/>
        </w:rPr>
        <w:t>51</w:t>
      </w:r>
      <w:r w:rsidR="001C54BC" w:rsidRPr="001C54BC">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147A23" w:rsidRPr="001C54BC">
        <w:rPr>
          <w:rFonts w:ascii="Times New Roman" w:hAnsi="Times New Roman" w:cs="Times New Roman"/>
          <w:sz w:val="24"/>
          <w:szCs w:val="24"/>
        </w:rPr>
        <w:t xml:space="preserve"> заключили настоящий </w:t>
      </w:r>
      <w:r w:rsidR="0045053E" w:rsidRPr="001C54BC">
        <w:rPr>
          <w:rFonts w:ascii="Times New Roman" w:hAnsi="Times New Roman" w:cs="Times New Roman"/>
          <w:sz w:val="24"/>
          <w:szCs w:val="24"/>
        </w:rPr>
        <w:t>к</w:t>
      </w:r>
      <w:r w:rsidR="00147A23" w:rsidRPr="001C54BC">
        <w:rPr>
          <w:rFonts w:ascii="Times New Roman" w:hAnsi="Times New Roman" w:cs="Times New Roman"/>
          <w:sz w:val="24"/>
          <w:szCs w:val="24"/>
        </w:rPr>
        <w:t>онтракт</w:t>
      </w:r>
      <w:r w:rsidR="00735E73" w:rsidRPr="001C54BC">
        <w:rPr>
          <w:rFonts w:ascii="Times New Roman" w:hAnsi="Times New Roman" w:cs="Times New Roman"/>
          <w:sz w:val="24"/>
          <w:szCs w:val="24"/>
        </w:rPr>
        <w:t xml:space="preserve"> </w:t>
      </w:r>
      <w:r w:rsidR="00147A23" w:rsidRPr="001C54BC">
        <w:rPr>
          <w:rFonts w:ascii="Times New Roman" w:hAnsi="Times New Roman" w:cs="Times New Roman"/>
          <w:sz w:val="24"/>
          <w:szCs w:val="24"/>
        </w:rPr>
        <w:t>(далее - Контракт) о нижеследующем:</w:t>
      </w:r>
    </w:p>
    <w:p w14:paraId="740D010E" w14:textId="77777777" w:rsidR="00147A23" w:rsidRPr="00B60E16" w:rsidRDefault="00147A23" w:rsidP="00AA41EC">
      <w:pPr>
        <w:pStyle w:val="ConsPlusNormal"/>
        <w:jc w:val="both"/>
        <w:rPr>
          <w:rFonts w:ascii="Times New Roman" w:hAnsi="Times New Roman" w:cs="Times New Roman"/>
          <w:sz w:val="24"/>
          <w:szCs w:val="24"/>
        </w:rPr>
      </w:pPr>
    </w:p>
    <w:p w14:paraId="31EE7E02" w14:textId="77777777" w:rsidR="00147A23" w:rsidRPr="00794F45" w:rsidRDefault="00147A23" w:rsidP="00AA41EC">
      <w:pPr>
        <w:pStyle w:val="ConsPlusNormal"/>
        <w:numPr>
          <w:ilvl w:val="0"/>
          <w:numId w:val="12"/>
        </w:numPr>
        <w:jc w:val="center"/>
        <w:outlineLvl w:val="1"/>
        <w:rPr>
          <w:rFonts w:ascii="Times New Roman" w:hAnsi="Times New Roman" w:cs="Times New Roman"/>
          <w:b/>
          <w:sz w:val="24"/>
          <w:szCs w:val="24"/>
        </w:rPr>
      </w:pPr>
      <w:r w:rsidRPr="00794F45">
        <w:rPr>
          <w:rFonts w:ascii="Times New Roman" w:hAnsi="Times New Roman" w:cs="Times New Roman"/>
          <w:b/>
          <w:sz w:val="24"/>
          <w:szCs w:val="24"/>
        </w:rPr>
        <w:t>ПРЕДМЕТ КОНТРАКТА</w:t>
      </w:r>
    </w:p>
    <w:p w14:paraId="2564D963" w14:textId="77777777" w:rsidR="00147A23" w:rsidRPr="00B60E16" w:rsidRDefault="00147A23" w:rsidP="00AA41EC">
      <w:pPr>
        <w:pStyle w:val="ConsPlusNormal"/>
        <w:jc w:val="both"/>
        <w:rPr>
          <w:rFonts w:ascii="Times New Roman" w:hAnsi="Times New Roman" w:cs="Times New Roman"/>
          <w:sz w:val="24"/>
          <w:szCs w:val="24"/>
        </w:rPr>
      </w:pPr>
    </w:p>
    <w:p w14:paraId="28F46975"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и Техническому заданию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2</w:t>
        </w:r>
      </w:hyperlink>
      <w:r w:rsidRPr="00B60E16">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437E73B6" w14:textId="77777777" w:rsidR="00147A23"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Наименование</w:t>
      </w:r>
      <w:r w:rsidR="0040590A">
        <w:rPr>
          <w:rFonts w:ascii="Times New Roman" w:hAnsi="Times New Roman" w:cs="Times New Roman"/>
          <w:sz w:val="24"/>
          <w:szCs w:val="24"/>
        </w:rPr>
        <w:t xml:space="preserve"> </w:t>
      </w:r>
      <w:r w:rsidR="009A511E">
        <w:rPr>
          <w:rFonts w:ascii="Times New Roman" w:hAnsi="Times New Roman" w:cs="Times New Roman"/>
          <w:sz w:val="24"/>
          <w:szCs w:val="24"/>
        </w:rPr>
        <w:t>поставляемого Товара указано</w:t>
      </w:r>
      <w:r w:rsidRPr="00B60E16">
        <w:rPr>
          <w:rFonts w:ascii="Times New Roman" w:hAnsi="Times New Roman" w:cs="Times New Roman"/>
          <w:sz w:val="24"/>
          <w:szCs w:val="24"/>
        </w:rPr>
        <w:t xml:space="preserve"> в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 xml:space="preserve">№ </w:t>
        </w:r>
        <w:r w:rsidRPr="00B60E16">
          <w:rPr>
            <w:rFonts w:ascii="Times New Roman" w:hAnsi="Times New Roman" w:cs="Times New Roman"/>
            <w:sz w:val="24"/>
            <w:szCs w:val="24"/>
          </w:rPr>
          <w:t>2</w:t>
        </w:r>
      </w:hyperlink>
      <w:r w:rsidRPr="00B60E16">
        <w:rPr>
          <w:rFonts w:ascii="Times New Roman" w:hAnsi="Times New Roman" w:cs="Times New Roman"/>
          <w:sz w:val="24"/>
          <w:szCs w:val="24"/>
        </w:rPr>
        <w:t xml:space="preserve"> к настоящему Контракту).</w:t>
      </w:r>
    </w:p>
    <w:p w14:paraId="6529EE86" w14:textId="77777777" w:rsidR="009A511E" w:rsidRPr="00582D51" w:rsidRDefault="00AD747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582D51">
        <w:rPr>
          <w:rFonts w:ascii="Times New Roman" w:hAnsi="Times New Roman" w:cs="Times New Roman"/>
          <w:sz w:val="24"/>
          <w:szCs w:val="24"/>
        </w:rPr>
        <w:t>Количество поставляемого Т</w:t>
      </w:r>
      <w:r w:rsidR="009A511E" w:rsidRPr="00582D51">
        <w:rPr>
          <w:rFonts w:ascii="Times New Roman" w:hAnsi="Times New Roman" w:cs="Times New Roman"/>
          <w:sz w:val="24"/>
          <w:szCs w:val="24"/>
        </w:rPr>
        <w:t>овара определяется в соответствии с фактической потребностью Заказчика в пределах максимального значения цены Контракта по заявкам Заказчика, подаваемым в по</w:t>
      </w:r>
      <w:r w:rsidRPr="00582D51">
        <w:rPr>
          <w:rFonts w:ascii="Times New Roman" w:hAnsi="Times New Roman" w:cs="Times New Roman"/>
          <w:sz w:val="24"/>
          <w:szCs w:val="24"/>
        </w:rPr>
        <w:t xml:space="preserve">рядке, установленном </w:t>
      </w:r>
      <w:r w:rsidRPr="00AA41EC">
        <w:rPr>
          <w:rFonts w:ascii="Times New Roman" w:hAnsi="Times New Roman" w:cs="Times New Roman"/>
          <w:color w:val="000000" w:themeColor="text1"/>
          <w:sz w:val="24"/>
          <w:szCs w:val="24"/>
        </w:rPr>
        <w:t>пунктом 3.1 настоящего</w:t>
      </w:r>
      <w:r w:rsidRPr="00582D51">
        <w:rPr>
          <w:rFonts w:ascii="Times New Roman" w:hAnsi="Times New Roman" w:cs="Times New Roman"/>
          <w:sz w:val="24"/>
          <w:szCs w:val="24"/>
        </w:rPr>
        <w:t xml:space="preserve"> К</w:t>
      </w:r>
      <w:r w:rsidR="009A511E" w:rsidRPr="00582D51">
        <w:rPr>
          <w:rFonts w:ascii="Times New Roman" w:hAnsi="Times New Roman" w:cs="Times New Roman"/>
          <w:sz w:val="24"/>
          <w:szCs w:val="24"/>
        </w:rPr>
        <w:t>онтракта</w:t>
      </w:r>
      <w:r w:rsidRPr="00582D51">
        <w:rPr>
          <w:rFonts w:ascii="Times New Roman" w:hAnsi="Times New Roman" w:cs="Times New Roman"/>
          <w:sz w:val="24"/>
          <w:szCs w:val="24"/>
        </w:rPr>
        <w:t>.</w:t>
      </w:r>
    </w:p>
    <w:p w14:paraId="14B0699E" w14:textId="77777777" w:rsidR="00147A23" w:rsidRPr="00B60E16" w:rsidRDefault="00147A23" w:rsidP="00AA41EC">
      <w:pPr>
        <w:pStyle w:val="ConsPlusNormal"/>
        <w:jc w:val="both"/>
        <w:rPr>
          <w:rFonts w:ascii="Times New Roman" w:hAnsi="Times New Roman" w:cs="Times New Roman"/>
          <w:sz w:val="24"/>
          <w:szCs w:val="24"/>
        </w:rPr>
      </w:pPr>
    </w:p>
    <w:p w14:paraId="4ED08B32" w14:textId="77777777" w:rsidR="00147A23" w:rsidRDefault="004457B0" w:rsidP="00AA41EC">
      <w:pPr>
        <w:pStyle w:val="ConsPlusNormal"/>
        <w:numPr>
          <w:ilvl w:val="0"/>
          <w:numId w:val="12"/>
        </w:numPr>
        <w:jc w:val="center"/>
        <w:outlineLvl w:val="1"/>
        <w:rPr>
          <w:rFonts w:ascii="Times New Roman" w:hAnsi="Times New Roman" w:cs="Times New Roman"/>
          <w:b/>
          <w:sz w:val="24"/>
          <w:szCs w:val="24"/>
        </w:rPr>
      </w:pPr>
      <w:r w:rsidRPr="00582D51">
        <w:rPr>
          <w:rFonts w:ascii="Times New Roman" w:hAnsi="Times New Roman" w:cs="Times New Roman"/>
          <w:b/>
          <w:sz w:val="24"/>
          <w:szCs w:val="24"/>
        </w:rPr>
        <w:t>МАКСИМАЛЬНОЕ ЗНАЧЕНИЕ ЦЕНЫ</w:t>
      </w:r>
      <w:r w:rsidR="00147A23" w:rsidRPr="00582D51">
        <w:rPr>
          <w:rFonts w:ascii="Times New Roman" w:hAnsi="Times New Roman" w:cs="Times New Roman"/>
          <w:b/>
          <w:sz w:val="24"/>
          <w:szCs w:val="24"/>
        </w:rPr>
        <w:t xml:space="preserve"> КОНТРАКТА И ПОРЯДОК РАСЧЕТОВ</w:t>
      </w:r>
    </w:p>
    <w:p w14:paraId="3178CADE" w14:textId="77777777" w:rsidR="00AA41EC" w:rsidRDefault="00AA41EC" w:rsidP="00AA41EC">
      <w:pPr>
        <w:pStyle w:val="ConsPlusNormal"/>
        <w:ind w:left="1080"/>
        <w:outlineLvl w:val="1"/>
        <w:rPr>
          <w:rFonts w:ascii="Times New Roman" w:hAnsi="Times New Roman" w:cs="Times New Roman"/>
          <w:b/>
          <w:sz w:val="24"/>
          <w:szCs w:val="24"/>
        </w:rPr>
      </w:pPr>
    </w:p>
    <w:p w14:paraId="020B67FD" w14:textId="5DA0CE55" w:rsidR="002577FB" w:rsidRPr="00150167" w:rsidRDefault="002577FB" w:rsidP="00AA41EC">
      <w:pPr>
        <w:pStyle w:val="a6"/>
        <w:numPr>
          <w:ilvl w:val="1"/>
          <w:numId w:val="12"/>
        </w:numPr>
        <w:tabs>
          <w:tab w:val="left" w:pos="992"/>
        </w:tabs>
        <w:autoSpaceDE w:val="0"/>
        <w:autoSpaceDN w:val="0"/>
        <w:adjustRightInd w:val="0"/>
        <w:spacing w:after="0"/>
        <w:ind w:left="0" w:firstLine="567"/>
        <w:rPr>
          <w:rFonts w:eastAsiaTheme="minorHAnsi"/>
          <w:highlight w:val="yellow"/>
          <w:lang w:eastAsia="en-US"/>
        </w:rPr>
      </w:pPr>
      <w:r w:rsidRPr="00E54F78">
        <w:rPr>
          <w:rFonts w:eastAsiaTheme="minorHAnsi"/>
          <w:lang w:eastAsia="en-US"/>
        </w:rPr>
        <w:t>Максимальное значение цены Контракта</w:t>
      </w:r>
      <w:r w:rsidR="00650C10" w:rsidRPr="00E54F78">
        <w:rPr>
          <w:rFonts w:eastAsiaTheme="minorHAnsi"/>
          <w:lang w:eastAsia="en-US"/>
        </w:rPr>
        <w:t xml:space="preserve"> (далее - Цена Контракта) </w:t>
      </w:r>
      <w:r w:rsidRPr="00E54F78">
        <w:rPr>
          <w:rFonts w:eastAsiaTheme="minorHAnsi"/>
          <w:lang w:eastAsia="en-US"/>
        </w:rPr>
        <w:t xml:space="preserve">составляет </w:t>
      </w:r>
      <w:r w:rsidR="00096280">
        <w:rPr>
          <w:rFonts w:ascii="Trebuchet MS" w:hAnsi="Trebuchet MS"/>
          <w:color w:val="000000"/>
          <w:sz w:val="21"/>
          <w:szCs w:val="21"/>
          <w:shd w:val="clear" w:color="auto" w:fill="F0F0F0"/>
        </w:rPr>
        <w:t>900 000</w:t>
      </w:r>
      <w:r w:rsidRPr="00E54F78">
        <w:rPr>
          <w:rFonts w:eastAsiaTheme="minorHAnsi"/>
          <w:lang w:eastAsia="en-US"/>
        </w:rPr>
        <w:t xml:space="preserve"> (</w:t>
      </w:r>
      <w:r w:rsidR="00096280">
        <w:rPr>
          <w:rFonts w:eastAsiaTheme="minorHAnsi"/>
          <w:lang w:eastAsia="en-US"/>
        </w:rPr>
        <w:t>девятьсот тысяч</w:t>
      </w:r>
      <w:r w:rsidRPr="00E54F78">
        <w:rPr>
          <w:rFonts w:eastAsiaTheme="minorHAnsi"/>
          <w:lang w:eastAsia="en-US"/>
        </w:rPr>
        <w:t xml:space="preserve">) рублей </w:t>
      </w:r>
      <w:r w:rsidR="00096280">
        <w:rPr>
          <w:rFonts w:eastAsiaTheme="minorHAnsi"/>
          <w:lang w:eastAsia="en-US"/>
        </w:rPr>
        <w:t>00</w:t>
      </w:r>
      <w:r w:rsidR="00150167">
        <w:rPr>
          <w:rFonts w:eastAsiaTheme="minorHAnsi"/>
          <w:lang w:eastAsia="en-US"/>
        </w:rPr>
        <w:t>,</w:t>
      </w:r>
      <w:r w:rsidRPr="00E54F78">
        <w:rPr>
          <w:rFonts w:eastAsiaTheme="minorHAnsi"/>
          <w:lang w:eastAsia="en-US"/>
        </w:rPr>
        <w:t xml:space="preserve"> </w:t>
      </w:r>
      <w:r w:rsidR="00150167" w:rsidRPr="00150167">
        <w:rPr>
          <w:rFonts w:eastAsiaTheme="minorHAnsi"/>
          <w:highlight w:val="yellow"/>
          <w:lang w:eastAsia="en-US"/>
        </w:rPr>
        <w:t xml:space="preserve">НДС не облагается </w:t>
      </w:r>
      <w:r w:rsidRPr="00150167">
        <w:rPr>
          <w:rFonts w:eastAsiaTheme="minorHAnsi"/>
          <w:highlight w:val="yellow"/>
          <w:lang w:eastAsia="en-US"/>
        </w:rPr>
        <w:t>в соответствии с налоговым законодательством Российской Федерации.</w:t>
      </w:r>
    </w:p>
    <w:p w14:paraId="0AA11760" w14:textId="77777777" w:rsidR="002577FB" w:rsidRPr="00784FFF" w:rsidRDefault="002577FB" w:rsidP="00AA41EC">
      <w:pPr>
        <w:tabs>
          <w:tab w:val="left" w:pos="992"/>
        </w:tabs>
        <w:autoSpaceDE w:val="0"/>
        <w:autoSpaceDN w:val="0"/>
        <w:adjustRightInd w:val="0"/>
        <w:spacing w:after="0"/>
        <w:ind w:firstLine="567"/>
        <w:rPr>
          <w:rFonts w:eastAsiaTheme="minorHAnsi"/>
          <w:color w:val="000000" w:themeColor="text1"/>
          <w:lang w:eastAsia="en-US"/>
        </w:rPr>
      </w:pPr>
      <w:r w:rsidRPr="00095B77">
        <w:rPr>
          <w:rFonts w:eastAsiaTheme="minorHAnsi"/>
          <w:color w:val="000000" w:themeColor="text1"/>
          <w:lang w:eastAsia="en-US"/>
        </w:rPr>
        <w:t>Цена единицы Товара установлена в Спецификации (</w:t>
      </w:r>
      <w:hyperlink r:id="rId8" w:history="1">
        <w:r w:rsidRPr="00095B77">
          <w:rPr>
            <w:rFonts w:eastAsiaTheme="minorHAnsi"/>
            <w:color w:val="000000" w:themeColor="text1"/>
            <w:lang w:eastAsia="en-US"/>
          </w:rPr>
          <w:t>Приложение № 1</w:t>
        </w:r>
      </w:hyperlink>
      <w:r w:rsidRPr="00095B77">
        <w:rPr>
          <w:rFonts w:eastAsiaTheme="minorHAnsi"/>
          <w:color w:val="000000" w:themeColor="text1"/>
          <w:lang w:eastAsia="en-US"/>
        </w:rPr>
        <w:t xml:space="preserve"> к настоящему Контракту).</w:t>
      </w:r>
    </w:p>
    <w:p w14:paraId="610A75C6"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69550ABA" w14:textId="77777777" w:rsidR="002577FB" w:rsidRPr="00B60E16" w:rsidRDefault="002577FB" w:rsidP="00AA41EC">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B60E16">
          <w:rPr>
            <w:rFonts w:ascii="Times New Roman" w:hAnsi="Times New Roman" w:cs="Times New Roman"/>
            <w:sz w:val="24"/>
            <w:szCs w:val="24"/>
          </w:rPr>
          <w:t>статьями 34</w:t>
        </w:r>
      </w:hyperlink>
      <w:r w:rsidRPr="00B60E16">
        <w:rPr>
          <w:rFonts w:ascii="Times New Roman" w:hAnsi="Times New Roman" w:cs="Times New Roman"/>
          <w:sz w:val="24"/>
          <w:szCs w:val="24"/>
        </w:rPr>
        <w:t xml:space="preserve"> и </w:t>
      </w:r>
      <w:hyperlink r:id="rId10" w:history="1">
        <w:r w:rsidRPr="00B60E16">
          <w:rPr>
            <w:rFonts w:ascii="Times New Roman" w:hAnsi="Times New Roman" w:cs="Times New Roman"/>
            <w:sz w:val="24"/>
            <w:szCs w:val="24"/>
          </w:rPr>
          <w:t>95</w:t>
        </w:r>
      </w:hyperlink>
      <w:r w:rsidRPr="00B60E16">
        <w:rPr>
          <w:rFonts w:ascii="Times New Roman" w:hAnsi="Times New Roman" w:cs="Times New Roman"/>
          <w:sz w:val="24"/>
          <w:szCs w:val="24"/>
        </w:rPr>
        <w:t xml:space="preserve"> Закона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7E89825E" w14:textId="77777777" w:rsidR="00AA41EC" w:rsidRPr="00AA41EC" w:rsidRDefault="002577FB"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Источник </w:t>
      </w:r>
      <w:r w:rsidRPr="00AA41EC">
        <w:rPr>
          <w:rFonts w:ascii="Times New Roman" w:hAnsi="Times New Roman" w:cs="Times New Roman"/>
          <w:color w:val="000000" w:themeColor="text1"/>
          <w:sz w:val="24"/>
          <w:szCs w:val="24"/>
        </w:rPr>
        <w:t xml:space="preserve">финансирования Контракта - </w:t>
      </w:r>
      <w:r w:rsidR="00AA41EC" w:rsidRPr="00AA41EC">
        <w:rPr>
          <w:rFonts w:ascii="Times New Roman" w:hAnsi="Times New Roman" w:cs="Times New Roman"/>
          <w:color w:val="000000" w:themeColor="text1"/>
          <w:sz w:val="24"/>
          <w:szCs w:val="24"/>
        </w:rPr>
        <w:t>средства бюджетного учреждения города Омска.</w:t>
      </w:r>
    </w:p>
    <w:p w14:paraId="7C5B5990" w14:textId="77777777" w:rsidR="002577FB" w:rsidRPr="00AA41EC" w:rsidRDefault="002577FB"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AA41EC">
        <w:rPr>
          <w:rFonts w:ascii="Times New Roman" w:hAnsi="Times New Roman" w:cs="Times New Roman"/>
          <w:color w:val="000000" w:themeColor="text1"/>
          <w:sz w:val="24"/>
          <w:szCs w:val="24"/>
        </w:rPr>
        <w:t xml:space="preserve">Оплата каждой партии Товара, определенной в Заявке, форма которой установлена </w:t>
      </w:r>
      <w:hyperlink w:anchor="P465" w:history="1">
        <w:r w:rsidRPr="00AA41EC">
          <w:rPr>
            <w:rFonts w:ascii="Times New Roman" w:hAnsi="Times New Roman" w:cs="Times New Roman"/>
            <w:color w:val="000000" w:themeColor="text1"/>
            <w:sz w:val="24"/>
            <w:szCs w:val="24"/>
          </w:rPr>
          <w:t xml:space="preserve">Приложением </w:t>
        </w:r>
        <w:r w:rsidR="003A75B3" w:rsidRPr="00AA41EC">
          <w:rPr>
            <w:rFonts w:ascii="Times New Roman" w:hAnsi="Times New Roman" w:cs="Times New Roman"/>
            <w:color w:val="000000" w:themeColor="text1"/>
            <w:sz w:val="24"/>
            <w:szCs w:val="24"/>
          </w:rPr>
          <w:t>№</w:t>
        </w:r>
        <w:r w:rsidRPr="00AA41EC">
          <w:rPr>
            <w:rFonts w:ascii="Times New Roman" w:hAnsi="Times New Roman" w:cs="Times New Roman"/>
            <w:color w:val="000000" w:themeColor="text1"/>
            <w:sz w:val="24"/>
            <w:szCs w:val="24"/>
          </w:rPr>
          <w:t xml:space="preserve"> 3</w:t>
        </w:r>
      </w:hyperlink>
      <w:r w:rsidRPr="00AA41EC">
        <w:rPr>
          <w:rFonts w:ascii="Times New Roman" w:hAnsi="Times New Roman" w:cs="Times New Roman"/>
          <w:color w:val="000000" w:themeColor="text1"/>
          <w:sz w:val="24"/>
          <w:szCs w:val="24"/>
        </w:rPr>
        <w:t xml:space="preserve"> к настоящему Контракту (далее - Заявка)</w:t>
      </w:r>
      <w:r w:rsidR="009507EC" w:rsidRPr="00AA41EC">
        <w:rPr>
          <w:rFonts w:ascii="Times New Roman" w:hAnsi="Times New Roman" w:cs="Times New Roman"/>
          <w:color w:val="000000" w:themeColor="text1"/>
          <w:sz w:val="24"/>
          <w:szCs w:val="24"/>
        </w:rPr>
        <w:t>,</w:t>
      </w:r>
      <w:r w:rsidR="00736971" w:rsidRPr="00AA41EC">
        <w:rPr>
          <w:rFonts w:ascii="Times New Roman" w:hAnsi="Times New Roman" w:cs="Times New Roman"/>
          <w:color w:val="000000" w:themeColor="text1"/>
          <w:sz w:val="24"/>
          <w:szCs w:val="24"/>
        </w:rPr>
        <w:t xml:space="preserve"> </w:t>
      </w:r>
      <w:r w:rsidRPr="00AA41EC">
        <w:rPr>
          <w:rFonts w:ascii="Times New Roman" w:hAnsi="Times New Roman" w:cs="Times New Roman"/>
          <w:color w:val="000000" w:themeColor="text1"/>
          <w:sz w:val="24"/>
          <w:szCs w:val="24"/>
        </w:rPr>
        <w:t>производится в течение 7 рабочих дней с даты подписания Заказчиком эл</w:t>
      </w:r>
      <w:r w:rsidR="009507EC" w:rsidRPr="00AA41EC">
        <w:rPr>
          <w:rFonts w:ascii="Times New Roman" w:hAnsi="Times New Roman" w:cs="Times New Roman"/>
          <w:color w:val="000000" w:themeColor="text1"/>
          <w:sz w:val="24"/>
          <w:szCs w:val="24"/>
        </w:rPr>
        <w:t>ектронного документа о приемке</w:t>
      </w:r>
      <w:r w:rsidR="001574B2" w:rsidRPr="00AA41EC">
        <w:rPr>
          <w:rFonts w:ascii="Times New Roman" w:hAnsi="Times New Roman" w:cs="Times New Roman"/>
          <w:color w:val="000000" w:themeColor="text1"/>
          <w:sz w:val="24"/>
          <w:szCs w:val="24"/>
        </w:rPr>
        <w:t xml:space="preserve"> в соответствии с Разделом </w:t>
      </w:r>
      <w:r w:rsidR="001574B2" w:rsidRPr="00AA41EC">
        <w:rPr>
          <w:rFonts w:ascii="Times New Roman" w:hAnsi="Times New Roman" w:cs="Times New Roman"/>
          <w:color w:val="000000" w:themeColor="text1"/>
          <w:sz w:val="24"/>
          <w:szCs w:val="24"/>
          <w:lang w:val="en-US"/>
        </w:rPr>
        <w:t>III</w:t>
      </w:r>
      <w:r w:rsidR="001574B2" w:rsidRPr="00AA41EC">
        <w:rPr>
          <w:rFonts w:ascii="Times New Roman" w:hAnsi="Times New Roman" w:cs="Times New Roman"/>
          <w:color w:val="000000" w:themeColor="text1"/>
          <w:sz w:val="24"/>
          <w:szCs w:val="24"/>
        </w:rPr>
        <w:t xml:space="preserve"> настоящего контракта</w:t>
      </w:r>
      <w:r w:rsidR="009507EC" w:rsidRPr="00AA41EC">
        <w:rPr>
          <w:rFonts w:ascii="Times New Roman" w:hAnsi="Times New Roman" w:cs="Times New Roman"/>
          <w:color w:val="000000" w:themeColor="text1"/>
          <w:sz w:val="24"/>
          <w:szCs w:val="24"/>
        </w:rPr>
        <w:t>.</w:t>
      </w:r>
    </w:p>
    <w:p w14:paraId="5787EE9C" w14:textId="77777777" w:rsidR="002577FB" w:rsidRPr="00AA41EC" w:rsidRDefault="002577FB" w:rsidP="00AA41EC">
      <w:pPr>
        <w:spacing w:after="0"/>
        <w:ind w:firstLine="567"/>
        <w:rPr>
          <w:color w:val="000000" w:themeColor="text1"/>
        </w:rPr>
      </w:pPr>
      <w:r w:rsidRPr="00AA41EC">
        <w:rPr>
          <w:color w:val="000000" w:themeColor="text1"/>
        </w:rPr>
        <w:t>Оплата товара, поставленного в декабре 20</w:t>
      </w:r>
      <w:r w:rsidR="00AA41EC" w:rsidRPr="00AA41EC">
        <w:rPr>
          <w:color w:val="000000" w:themeColor="text1"/>
        </w:rPr>
        <w:t>25</w:t>
      </w:r>
      <w:r w:rsidRPr="00AA41EC">
        <w:rPr>
          <w:color w:val="000000" w:themeColor="text1"/>
        </w:rPr>
        <w:t xml:space="preserve"> года, производится в вышеуказанном порядке, но не позднее </w:t>
      </w:r>
      <w:r w:rsidR="00AA41EC" w:rsidRPr="00AA41EC">
        <w:rPr>
          <w:color w:val="000000" w:themeColor="text1"/>
        </w:rPr>
        <w:t xml:space="preserve">но не позднее 30.12.2025 </w:t>
      </w:r>
      <w:r w:rsidR="005C163A" w:rsidRPr="00AA41EC">
        <w:rPr>
          <w:color w:val="000000" w:themeColor="text1"/>
        </w:rPr>
        <w:t>года.</w:t>
      </w:r>
    </w:p>
    <w:p w14:paraId="14D9B5E9"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560BE">
        <w:rPr>
          <w:rFonts w:ascii="Times New Roman" w:hAnsi="Times New Roman" w:cs="Times New Roman"/>
          <w:sz w:val="24"/>
          <w:szCs w:val="24"/>
        </w:rPr>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hyperlink w:anchor="P661" w:history="1"/>
      <w:r w:rsidRPr="00B560BE">
        <w:rPr>
          <w:rFonts w:ascii="Times New Roman" w:hAnsi="Times New Roman" w:cs="Times New Roman"/>
          <w:sz w:val="24"/>
          <w:szCs w:val="24"/>
        </w:rPr>
        <w:t>.</w:t>
      </w:r>
      <w:r w:rsidR="00772034">
        <w:rPr>
          <w:rFonts w:ascii="Times New Roman" w:hAnsi="Times New Roman" w:cs="Times New Roman"/>
          <w:sz w:val="24"/>
          <w:szCs w:val="24"/>
        </w:rPr>
        <w:t xml:space="preserve"> О</w:t>
      </w:r>
      <w:r w:rsidR="00772034" w:rsidRPr="00772034">
        <w:rPr>
          <w:rFonts w:ascii="Times New Roman" w:hAnsi="Times New Roman" w:cs="Times New Roman"/>
          <w:sz w:val="24"/>
          <w:szCs w:val="24"/>
        </w:rPr>
        <w:t xml:space="preserve">плата </w:t>
      </w:r>
      <w:r w:rsidR="00772034" w:rsidRPr="00772034">
        <w:rPr>
          <w:rFonts w:ascii="Times New Roman" w:hAnsi="Times New Roman" w:cs="Times New Roman"/>
          <w:sz w:val="24"/>
          <w:szCs w:val="24"/>
        </w:rPr>
        <w:lastRenderedPageBreak/>
        <w:t>поставленного товара осуществляется по цене единицы товара</w:t>
      </w:r>
      <w:r w:rsidR="00772034">
        <w:rPr>
          <w:rFonts w:ascii="Times New Roman" w:hAnsi="Times New Roman" w:cs="Times New Roman"/>
          <w:sz w:val="24"/>
          <w:szCs w:val="24"/>
        </w:rPr>
        <w:t>,</w:t>
      </w:r>
      <w:r w:rsidR="00772034" w:rsidRPr="00772034">
        <w:rPr>
          <w:rFonts w:ascii="Times New Roman" w:hAnsi="Times New Roman" w:cs="Times New Roman"/>
          <w:sz w:val="24"/>
          <w:szCs w:val="24"/>
        </w:rPr>
        <w:t xml:space="preserve"> исходя из количества поставленного товара, но в размере, не превышающем максимального значения цены контракта.</w:t>
      </w:r>
    </w:p>
    <w:p w14:paraId="7F2459F2" w14:textId="77777777" w:rsidR="002577FB" w:rsidRPr="00B60E16"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09BA2DC" w14:textId="77777777" w:rsidR="00147A23" w:rsidRPr="00C36CE9" w:rsidRDefault="002577FB"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Датой оплаты считается </w:t>
      </w:r>
      <w:r w:rsidRPr="00C36CE9">
        <w:rPr>
          <w:rFonts w:ascii="Times New Roman" w:hAnsi="Times New Roman" w:cs="Times New Roman"/>
          <w:sz w:val="24"/>
          <w:szCs w:val="24"/>
        </w:rPr>
        <w:t>дата списания денежных средств со счета Заказчика, указанного в настоящем Контракте.</w:t>
      </w:r>
    </w:p>
    <w:p w14:paraId="5DC394D5" w14:textId="77777777" w:rsidR="00147A23" w:rsidRPr="00C36CE9" w:rsidRDefault="00147A23" w:rsidP="00AA41EC">
      <w:pPr>
        <w:pStyle w:val="ConsPlusNormal"/>
        <w:jc w:val="both"/>
        <w:rPr>
          <w:rFonts w:ascii="Times New Roman" w:hAnsi="Times New Roman" w:cs="Times New Roman"/>
          <w:sz w:val="24"/>
          <w:szCs w:val="24"/>
        </w:rPr>
      </w:pPr>
    </w:p>
    <w:p w14:paraId="33319116" w14:textId="77777777" w:rsidR="00147A23" w:rsidRPr="00C36CE9" w:rsidRDefault="00147A23" w:rsidP="00AA41EC">
      <w:pPr>
        <w:pStyle w:val="ConsPlusNormal"/>
        <w:numPr>
          <w:ilvl w:val="0"/>
          <w:numId w:val="12"/>
        </w:numPr>
        <w:jc w:val="center"/>
        <w:outlineLvl w:val="1"/>
        <w:rPr>
          <w:rFonts w:ascii="Times New Roman" w:hAnsi="Times New Roman" w:cs="Times New Roman"/>
          <w:b/>
          <w:sz w:val="24"/>
          <w:szCs w:val="24"/>
        </w:rPr>
      </w:pPr>
      <w:r w:rsidRPr="00C36CE9">
        <w:rPr>
          <w:rFonts w:ascii="Times New Roman" w:hAnsi="Times New Roman" w:cs="Times New Roman"/>
          <w:b/>
          <w:sz w:val="24"/>
          <w:szCs w:val="24"/>
        </w:rPr>
        <w:t>ПОРЯДОК, СРОКИ И УСЛОВИЯ ПОСТАВКИ И ПРИЕМКИ ТОВАРА</w:t>
      </w:r>
    </w:p>
    <w:p w14:paraId="0F97CD71" w14:textId="77777777" w:rsidR="00147A23" w:rsidRPr="00C36CE9" w:rsidRDefault="00147A23" w:rsidP="00AA41EC">
      <w:pPr>
        <w:pStyle w:val="ConsPlusNormal"/>
        <w:jc w:val="both"/>
        <w:rPr>
          <w:rFonts w:ascii="Times New Roman" w:hAnsi="Times New Roman" w:cs="Times New Roman"/>
          <w:sz w:val="24"/>
          <w:szCs w:val="24"/>
        </w:rPr>
      </w:pPr>
    </w:p>
    <w:p w14:paraId="4DB1105D" w14:textId="77777777" w:rsidR="007831D7" w:rsidRPr="00C36CE9" w:rsidRDefault="00025297"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Товар </w:t>
      </w:r>
      <w:r w:rsidRPr="00C36CE9">
        <w:rPr>
          <w:rFonts w:ascii="Times New Roman" w:hAnsi="Times New Roman" w:cs="Times New Roman"/>
          <w:color w:val="000000" w:themeColor="text1"/>
          <w:sz w:val="24"/>
          <w:szCs w:val="24"/>
        </w:rPr>
        <w:t>Заказчику/Получателю</w:t>
      </w:r>
      <w:r w:rsidRPr="00C36CE9">
        <w:rPr>
          <w:rStyle w:val="af"/>
          <w:rFonts w:ascii="Times New Roman" w:hAnsi="Times New Roman" w:cs="Times New Roman"/>
          <w:color w:val="000000" w:themeColor="text1"/>
          <w:sz w:val="24"/>
          <w:szCs w:val="24"/>
        </w:rPr>
        <w:footnoteReference w:id="1"/>
      </w:r>
      <w:r w:rsidR="00D53378" w:rsidRPr="00C36CE9">
        <w:rPr>
          <w:rFonts w:ascii="Times New Roman" w:hAnsi="Times New Roman" w:cs="Times New Roman"/>
          <w:color w:val="000000" w:themeColor="text1"/>
          <w:sz w:val="24"/>
          <w:szCs w:val="24"/>
        </w:rPr>
        <w:t xml:space="preserve"> </w:t>
      </w:r>
      <w:r w:rsidR="00147A23" w:rsidRPr="00C36CE9">
        <w:rPr>
          <w:rFonts w:ascii="Times New Roman" w:hAnsi="Times New Roman" w:cs="Times New Roman"/>
          <w:color w:val="000000" w:themeColor="text1"/>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w:t>
      </w:r>
      <w:r w:rsidR="00D53378" w:rsidRPr="00C36CE9">
        <w:rPr>
          <w:rFonts w:ascii="Times New Roman" w:hAnsi="Times New Roman" w:cs="Times New Roman"/>
          <w:color w:val="000000" w:themeColor="text1"/>
          <w:sz w:val="24"/>
          <w:szCs w:val="24"/>
        </w:rPr>
        <w:t xml:space="preserve"> </w:t>
      </w:r>
      <w:r w:rsidR="00147A23" w:rsidRPr="00C36CE9">
        <w:rPr>
          <w:rFonts w:ascii="Times New Roman" w:hAnsi="Times New Roman" w:cs="Times New Roman"/>
          <w:color w:val="000000" w:themeColor="text1"/>
          <w:sz w:val="24"/>
          <w:szCs w:val="24"/>
        </w:rPr>
        <w:t>Товара на основании не подписанной Заказчиком/Получателем Заявки не допускается.</w:t>
      </w:r>
    </w:p>
    <w:p w14:paraId="1CCD8EFD" w14:textId="77777777" w:rsidR="006E72FB" w:rsidRPr="00C36CE9" w:rsidRDefault="006E72FB" w:rsidP="00AA41EC">
      <w:pPr>
        <w:pStyle w:val="ConsPlusNormal"/>
        <w:tabs>
          <w:tab w:val="left" w:pos="992"/>
        </w:tabs>
        <w:ind w:firstLine="567"/>
        <w:jc w:val="both"/>
        <w:rPr>
          <w:rFonts w:ascii="Times New Roman" w:eastAsiaTheme="minorHAnsi" w:hAnsi="Times New Roman" w:cs="Times New Roman"/>
          <w:sz w:val="24"/>
          <w:szCs w:val="24"/>
          <w:lang w:eastAsia="en-US"/>
        </w:rPr>
      </w:pPr>
      <w:r w:rsidRPr="00C36CE9">
        <w:rPr>
          <w:rFonts w:ascii="Times New Roman" w:eastAsiaTheme="minorHAnsi" w:hAnsi="Times New Roman" w:cs="Times New Roman"/>
          <w:color w:val="000000" w:themeColor="text1"/>
          <w:sz w:val="24"/>
          <w:szCs w:val="24"/>
          <w:lang w:eastAsia="en-US"/>
        </w:rPr>
        <w:t>Порядок определения количества поставляемого</w:t>
      </w:r>
      <w:r w:rsidRPr="00C36CE9">
        <w:rPr>
          <w:rFonts w:ascii="Times New Roman" w:eastAsiaTheme="minorHAnsi" w:hAnsi="Times New Roman" w:cs="Times New Roman"/>
          <w:sz w:val="24"/>
          <w:szCs w:val="24"/>
          <w:lang w:eastAsia="en-US"/>
        </w:rPr>
        <w:t xml:space="preserve">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history="1">
        <w:r w:rsidRPr="00C36CE9">
          <w:rPr>
            <w:rFonts w:ascii="Times New Roman" w:eastAsiaTheme="minorHAnsi" w:hAnsi="Times New Roman" w:cs="Times New Roman"/>
            <w:sz w:val="24"/>
            <w:szCs w:val="24"/>
            <w:lang w:eastAsia="en-US"/>
          </w:rPr>
          <w:t>Приложении N 1</w:t>
        </w:r>
      </w:hyperlink>
      <w:r w:rsidRPr="00C36CE9">
        <w:rPr>
          <w:rFonts w:ascii="Times New Roman" w:eastAsiaTheme="minorHAnsi" w:hAnsi="Times New Roman" w:cs="Times New Roman"/>
          <w:sz w:val="24"/>
          <w:szCs w:val="24"/>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history="1">
        <w:r w:rsidRPr="00C36CE9">
          <w:rPr>
            <w:rFonts w:ascii="Times New Roman" w:eastAsiaTheme="minorHAnsi" w:hAnsi="Times New Roman" w:cs="Times New Roman"/>
            <w:sz w:val="24"/>
            <w:szCs w:val="24"/>
            <w:lang w:eastAsia="en-US"/>
          </w:rPr>
          <w:t>Приложении N 1</w:t>
        </w:r>
      </w:hyperlink>
      <w:r w:rsidRPr="00C36CE9">
        <w:rPr>
          <w:rFonts w:ascii="Times New Roman" w:eastAsiaTheme="minorHAnsi" w:hAnsi="Times New Roman" w:cs="Times New Roman"/>
          <w:sz w:val="24"/>
          <w:szCs w:val="24"/>
          <w:lang w:eastAsia="en-US"/>
        </w:rPr>
        <w:t xml:space="preserve"> к настоящему Контракту.</w:t>
      </w:r>
    </w:p>
    <w:p w14:paraId="14F3332A" w14:textId="77777777" w:rsidR="004372F9" w:rsidRPr="00C36CE9" w:rsidRDefault="004372F9"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Поставка </w:t>
      </w:r>
      <w:r w:rsidRPr="00C36CE9">
        <w:rPr>
          <w:rFonts w:ascii="Times New Roman" w:hAnsi="Times New Roman" w:cs="Times New Roman"/>
          <w:color w:val="000000" w:themeColor="text1"/>
          <w:sz w:val="24"/>
          <w:szCs w:val="24"/>
        </w:rPr>
        <w:t xml:space="preserve">товара осуществляется </w:t>
      </w:r>
      <w:r w:rsidR="00B51F4E" w:rsidRPr="00C36CE9">
        <w:rPr>
          <w:rFonts w:ascii="Times New Roman" w:hAnsi="Times New Roman" w:cs="Times New Roman"/>
          <w:color w:val="000000" w:themeColor="text1"/>
          <w:sz w:val="24"/>
          <w:szCs w:val="24"/>
        </w:rPr>
        <w:t xml:space="preserve">отдельными партиями в количестве согласно заявкам Заказчика </w:t>
      </w:r>
      <w:r w:rsidR="006E72FB" w:rsidRPr="00C36CE9">
        <w:rPr>
          <w:rFonts w:ascii="Times New Roman" w:hAnsi="Times New Roman" w:cs="Times New Roman"/>
          <w:color w:val="000000" w:themeColor="text1"/>
          <w:sz w:val="24"/>
          <w:szCs w:val="24"/>
        </w:rPr>
        <w:t>в рабочие дни с 08.30</w:t>
      </w:r>
      <w:r w:rsidRPr="00C36CE9">
        <w:rPr>
          <w:rFonts w:ascii="Times New Roman" w:hAnsi="Times New Roman" w:cs="Times New Roman"/>
          <w:color w:val="000000" w:themeColor="text1"/>
          <w:sz w:val="24"/>
          <w:szCs w:val="24"/>
        </w:rPr>
        <w:t xml:space="preserve"> до 16.00 часов с дат</w:t>
      </w:r>
      <w:r w:rsidR="00206E80" w:rsidRPr="00C36CE9">
        <w:rPr>
          <w:rFonts w:ascii="Times New Roman" w:hAnsi="Times New Roman" w:cs="Times New Roman"/>
          <w:color w:val="000000" w:themeColor="text1"/>
          <w:sz w:val="24"/>
          <w:szCs w:val="24"/>
        </w:rPr>
        <w:t>ы</w:t>
      </w:r>
      <w:r w:rsidR="006E72FB" w:rsidRPr="00C36CE9">
        <w:rPr>
          <w:rFonts w:ascii="Times New Roman" w:hAnsi="Times New Roman" w:cs="Times New Roman"/>
          <w:color w:val="000000" w:themeColor="text1"/>
          <w:sz w:val="24"/>
          <w:szCs w:val="24"/>
        </w:rPr>
        <w:t xml:space="preserve"> заключения К</w:t>
      </w:r>
      <w:r w:rsidRPr="00C36CE9">
        <w:rPr>
          <w:rFonts w:ascii="Times New Roman" w:hAnsi="Times New Roman" w:cs="Times New Roman"/>
          <w:color w:val="000000" w:themeColor="text1"/>
          <w:sz w:val="24"/>
          <w:szCs w:val="24"/>
        </w:rPr>
        <w:t xml:space="preserve">онтракта по </w:t>
      </w:r>
      <w:r w:rsidR="00AA41EC" w:rsidRPr="00C36CE9">
        <w:rPr>
          <w:rFonts w:ascii="Times New Roman" w:hAnsi="Times New Roman" w:cs="Times New Roman"/>
          <w:color w:val="000000" w:themeColor="text1"/>
          <w:sz w:val="24"/>
          <w:szCs w:val="24"/>
        </w:rPr>
        <w:t>19</w:t>
      </w:r>
      <w:r w:rsidRPr="00C36CE9">
        <w:rPr>
          <w:rFonts w:ascii="Times New Roman" w:hAnsi="Times New Roman" w:cs="Times New Roman"/>
          <w:color w:val="000000" w:themeColor="text1"/>
          <w:sz w:val="24"/>
          <w:szCs w:val="24"/>
        </w:rPr>
        <w:t>.12.202</w:t>
      </w:r>
      <w:r w:rsidR="00AA41EC"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года.</w:t>
      </w:r>
      <w:r w:rsidR="006E72FB" w:rsidRPr="00C36CE9">
        <w:rPr>
          <w:rFonts w:ascii="Times New Roman" w:hAnsi="Times New Roman" w:cs="Times New Roman"/>
          <w:color w:val="000000" w:themeColor="text1"/>
          <w:sz w:val="24"/>
          <w:szCs w:val="24"/>
        </w:rPr>
        <w:t xml:space="preserve"> Заявки</w:t>
      </w:r>
      <w:r w:rsidR="00B97595" w:rsidRPr="00C36CE9">
        <w:rPr>
          <w:rFonts w:ascii="Times New Roman" w:hAnsi="Times New Roman" w:cs="Times New Roman"/>
          <w:color w:val="000000" w:themeColor="text1"/>
          <w:sz w:val="24"/>
          <w:szCs w:val="24"/>
        </w:rPr>
        <w:t xml:space="preserve"> формируются и </w:t>
      </w:r>
      <w:r w:rsidR="006E72FB" w:rsidRPr="00C36CE9">
        <w:rPr>
          <w:rFonts w:ascii="Times New Roman" w:hAnsi="Times New Roman" w:cs="Times New Roman"/>
          <w:color w:val="000000" w:themeColor="text1"/>
          <w:sz w:val="24"/>
          <w:szCs w:val="24"/>
        </w:rPr>
        <w:t xml:space="preserve">направляются Поставщику </w:t>
      </w:r>
      <w:r w:rsidR="00B97595" w:rsidRPr="00C36CE9">
        <w:rPr>
          <w:rFonts w:ascii="Times New Roman" w:hAnsi="Times New Roman" w:cs="Times New Roman"/>
          <w:color w:val="000000" w:themeColor="text1"/>
          <w:sz w:val="24"/>
          <w:szCs w:val="24"/>
        </w:rPr>
        <w:t xml:space="preserve">посредством </w:t>
      </w:r>
      <w:r w:rsidR="00D27996" w:rsidRPr="00C36CE9">
        <w:rPr>
          <w:rFonts w:ascii="Times New Roman" w:hAnsi="Times New Roman" w:cs="Times New Roman"/>
          <w:color w:val="000000" w:themeColor="text1"/>
          <w:sz w:val="24"/>
          <w:szCs w:val="24"/>
        </w:rPr>
        <w:t xml:space="preserve">электронной почты или по номеру факса, указанным в Разделе </w:t>
      </w:r>
      <w:r w:rsidR="00D27996" w:rsidRPr="00C36CE9">
        <w:rPr>
          <w:rFonts w:ascii="Times New Roman" w:hAnsi="Times New Roman" w:cs="Times New Roman"/>
          <w:color w:val="000000" w:themeColor="text1"/>
          <w:sz w:val="24"/>
          <w:szCs w:val="24"/>
          <w:lang w:val="en-US"/>
        </w:rPr>
        <w:t>X</w:t>
      </w:r>
      <w:r w:rsidR="004A4223" w:rsidRPr="00C36CE9">
        <w:rPr>
          <w:rFonts w:ascii="Times New Roman" w:hAnsi="Times New Roman" w:cs="Times New Roman"/>
          <w:color w:val="000000" w:themeColor="text1"/>
          <w:sz w:val="24"/>
          <w:szCs w:val="24"/>
          <w:lang w:val="en-US"/>
        </w:rPr>
        <w:t>I</w:t>
      </w:r>
      <w:r w:rsidR="00D27996" w:rsidRPr="00C36CE9">
        <w:rPr>
          <w:rFonts w:ascii="Times New Roman" w:hAnsi="Times New Roman" w:cs="Times New Roman"/>
          <w:color w:val="000000" w:themeColor="text1"/>
          <w:sz w:val="24"/>
          <w:szCs w:val="24"/>
          <w:lang w:val="en-US"/>
        </w:rPr>
        <w:t>V</w:t>
      </w:r>
      <w:r w:rsidR="00D27996" w:rsidRPr="00C36CE9">
        <w:rPr>
          <w:rFonts w:ascii="Times New Roman" w:hAnsi="Times New Roman" w:cs="Times New Roman"/>
          <w:color w:val="000000" w:themeColor="text1"/>
          <w:sz w:val="24"/>
          <w:szCs w:val="24"/>
        </w:rPr>
        <w:t xml:space="preserve"> настоящего Контракта</w:t>
      </w:r>
      <w:r w:rsidR="00B97595" w:rsidRPr="00C36CE9">
        <w:rPr>
          <w:rFonts w:ascii="Times New Roman" w:hAnsi="Times New Roman" w:cs="Times New Roman"/>
          <w:color w:val="000000" w:themeColor="text1"/>
          <w:sz w:val="24"/>
          <w:szCs w:val="24"/>
        </w:rPr>
        <w:t xml:space="preserve"> </w:t>
      </w:r>
      <w:r w:rsidR="0032289C" w:rsidRPr="00C36CE9">
        <w:rPr>
          <w:rFonts w:ascii="Times New Roman" w:hAnsi="Times New Roman" w:cs="Times New Roman"/>
          <w:color w:val="000000" w:themeColor="text1"/>
          <w:sz w:val="24"/>
          <w:szCs w:val="24"/>
        </w:rPr>
        <w:t xml:space="preserve">не позднее, чем </w:t>
      </w:r>
      <w:r w:rsidR="006E72FB" w:rsidRPr="00C36CE9">
        <w:rPr>
          <w:rFonts w:ascii="Times New Roman" w:hAnsi="Times New Roman" w:cs="Times New Roman"/>
          <w:color w:val="000000" w:themeColor="text1"/>
          <w:sz w:val="24"/>
          <w:szCs w:val="24"/>
        </w:rPr>
        <w:t xml:space="preserve">за 1 (один) рабочий день до даты </w:t>
      </w:r>
      <w:r w:rsidR="001139BC" w:rsidRPr="00C36CE9">
        <w:rPr>
          <w:rFonts w:ascii="Times New Roman" w:hAnsi="Times New Roman" w:cs="Times New Roman"/>
          <w:color w:val="000000" w:themeColor="text1"/>
          <w:sz w:val="24"/>
          <w:szCs w:val="24"/>
        </w:rPr>
        <w:t xml:space="preserve">предполагаемой </w:t>
      </w:r>
      <w:r w:rsidR="006E72FB" w:rsidRPr="00C36CE9">
        <w:rPr>
          <w:rFonts w:ascii="Times New Roman" w:hAnsi="Times New Roman" w:cs="Times New Roman"/>
          <w:color w:val="000000" w:themeColor="text1"/>
          <w:sz w:val="24"/>
          <w:szCs w:val="24"/>
        </w:rPr>
        <w:t>поставки товара</w:t>
      </w:r>
      <w:r w:rsidR="00B51F4E" w:rsidRPr="00C36CE9">
        <w:rPr>
          <w:rFonts w:ascii="Times New Roman" w:hAnsi="Times New Roman" w:cs="Times New Roman"/>
          <w:color w:val="000000" w:themeColor="text1"/>
          <w:sz w:val="24"/>
          <w:szCs w:val="24"/>
        </w:rPr>
        <w:t xml:space="preserve"> </w:t>
      </w:r>
      <w:r w:rsidR="006E72FB" w:rsidRPr="00C36CE9">
        <w:rPr>
          <w:rFonts w:ascii="Times New Roman" w:hAnsi="Times New Roman" w:cs="Times New Roman"/>
          <w:color w:val="000000" w:themeColor="text1"/>
          <w:sz w:val="24"/>
          <w:szCs w:val="24"/>
        </w:rPr>
        <w:t>(допускается корректировка заявки не позднее, чем за 7 (часов) до даты поставки товара).</w:t>
      </w:r>
    </w:p>
    <w:p w14:paraId="50FE8F06"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Поставка Товара по Заявке Поставщиком осуществляется по адресам поставки Товара, перечень которых указан в </w:t>
      </w:r>
      <w:hyperlink w:anchor="P580" w:history="1">
        <w:r w:rsidRPr="00C36CE9">
          <w:rPr>
            <w:rFonts w:ascii="Times New Roman" w:hAnsi="Times New Roman" w:cs="Times New Roman"/>
            <w:color w:val="000000" w:themeColor="text1"/>
            <w:sz w:val="24"/>
            <w:szCs w:val="24"/>
          </w:rPr>
          <w:t xml:space="preserve">Приложении N </w:t>
        </w:r>
      </w:hyperlink>
      <w:r w:rsidR="00206E80"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к настоящему Контракту. Заказчик/Получатель в одной Заявке указывает только один адрес поставки Товара</w:t>
      </w:r>
      <w:r w:rsidR="00206E80" w:rsidRPr="00C36CE9">
        <w:rPr>
          <w:rStyle w:val="af"/>
          <w:rFonts w:ascii="Times New Roman" w:hAnsi="Times New Roman" w:cs="Times New Roman"/>
          <w:color w:val="000000" w:themeColor="text1"/>
          <w:sz w:val="24"/>
          <w:szCs w:val="24"/>
        </w:rPr>
        <w:footnoteReference w:id="2"/>
      </w:r>
      <w:r w:rsidRPr="00C36CE9">
        <w:rPr>
          <w:rFonts w:ascii="Times New Roman" w:hAnsi="Times New Roman" w:cs="Times New Roman"/>
          <w:color w:val="000000" w:themeColor="text1"/>
          <w:sz w:val="24"/>
          <w:szCs w:val="24"/>
        </w:rPr>
        <w:t>.</w:t>
      </w:r>
    </w:p>
    <w:p w14:paraId="50C1BEEE" w14:textId="4F899C95" w:rsidR="002C5424"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Поставка Товара по Заявке осуществляется Поставщиком по адресу: </w:t>
      </w:r>
      <w:r w:rsidR="00096280" w:rsidRPr="00635949">
        <w:rPr>
          <w:rFonts w:ascii="Times New Roman" w:hAnsi="Times New Roman" w:cs="Times New Roman"/>
          <w:b/>
          <w:bCs/>
          <w:sz w:val="24"/>
          <w:szCs w:val="24"/>
        </w:rPr>
        <w:t xml:space="preserve">644033, Омская </w:t>
      </w:r>
      <w:proofErr w:type="spellStart"/>
      <w:r w:rsidR="00096280" w:rsidRPr="00635949">
        <w:rPr>
          <w:rFonts w:ascii="Times New Roman" w:hAnsi="Times New Roman" w:cs="Times New Roman"/>
          <w:b/>
          <w:bCs/>
          <w:sz w:val="24"/>
          <w:szCs w:val="24"/>
        </w:rPr>
        <w:t>обл</w:t>
      </w:r>
      <w:proofErr w:type="spellEnd"/>
      <w:r w:rsidR="00096280" w:rsidRPr="00635949">
        <w:rPr>
          <w:rFonts w:ascii="Times New Roman" w:hAnsi="Times New Roman" w:cs="Times New Roman"/>
          <w:b/>
          <w:bCs/>
          <w:sz w:val="24"/>
          <w:szCs w:val="24"/>
        </w:rPr>
        <w:t xml:space="preserve">, Омск г, Малая Ивановская </w:t>
      </w:r>
      <w:proofErr w:type="spellStart"/>
      <w:r w:rsidR="00096280" w:rsidRPr="00635949">
        <w:rPr>
          <w:rFonts w:ascii="Times New Roman" w:hAnsi="Times New Roman" w:cs="Times New Roman"/>
          <w:b/>
          <w:bCs/>
          <w:sz w:val="24"/>
          <w:szCs w:val="24"/>
        </w:rPr>
        <w:t>ул</w:t>
      </w:r>
      <w:proofErr w:type="spellEnd"/>
      <w:r w:rsidR="00096280" w:rsidRPr="00635949">
        <w:rPr>
          <w:rFonts w:ascii="Times New Roman" w:hAnsi="Times New Roman" w:cs="Times New Roman"/>
          <w:b/>
          <w:bCs/>
          <w:sz w:val="24"/>
          <w:szCs w:val="24"/>
        </w:rPr>
        <w:t>, дом № 45.</w:t>
      </w:r>
    </w:p>
    <w:p w14:paraId="33C6A3ED" w14:textId="77777777" w:rsidR="00667644" w:rsidRPr="00C36CE9" w:rsidRDefault="00667644"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день доставки Заказчик/Получатель осуществляет приемку Товара по количеству упаковок Товара, комплекту, явным видимым повреждениям упаковки и качеству Товара.</w:t>
      </w:r>
    </w:p>
    <w:p w14:paraId="668B916A" w14:textId="77777777" w:rsidR="00626757" w:rsidRPr="00C36CE9" w:rsidRDefault="006027B9" w:rsidP="00AA41EC">
      <w:pPr>
        <w:pStyle w:val="ConsPlusNormal"/>
        <w:ind w:firstLine="540"/>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3.</w:t>
      </w:r>
      <w:r w:rsidR="00667644" w:rsidRPr="00C36CE9">
        <w:rPr>
          <w:rFonts w:ascii="Times New Roman" w:hAnsi="Times New Roman" w:cs="Times New Roman"/>
          <w:color w:val="000000" w:themeColor="text1"/>
          <w:sz w:val="24"/>
          <w:szCs w:val="24"/>
        </w:rPr>
        <w:t>3</w:t>
      </w:r>
      <w:r w:rsidR="00626757" w:rsidRPr="00C36CE9">
        <w:rPr>
          <w:rFonts w:ascii="Times New Roman" w:hAnsi="Times New Roman" w:cs="Times New Roman"/>
          <w:color w:val="000000" w:themeColor="text1"/>
          <w:sz w:val="24"/>
          <w:szCs w:val="24"/>
        </w:rPr>
        <w:t>.1</w:t>
      </w:r>
      <w:r w:rsidR="00626757" w:rsidRPr="00C36CE9">
        <w:rPr>
          <w:rStyle w:val="af"/>
          <w:rFonts w:ascii="Times New Roman" w:hAnsi="Times New Roman" w:cs="Times New Roman"/>
          <w:color w:val="000000" w:themeColor="text1"/>
          <w:sz w:val="24"/>
          <w:szCs w:val="24"/>
        </w:rPr>
        <w:footnoteReference w:id="3"/>
      </w:r>
      <w:r w:rsidR="00626757" w:rsidRPr="00C36CE9">
        <w:rPr>
          <w:rFonts w:ascii="Times New Roman" w:hAnsi="Times New Roman" w:cs="Times New Roman"/>
          <w:color w:val="000000" w:themeColor="text1"/>
          <w:sz w:val="24"/>
          <w:szCs w:val="24"/>
        </w:rPr>
        <w:t>. Поставщик направляет Заказчику документы в составе, определенном в настоящем пункте, одновременно с  электронным документом о приемке товара, в порядке и сроки, установленные в пункте 3.</w:t>
      </w:r>
      <w:r w:rsidR="005E0A69" w:rsidRPr="00C36CE9">
        <w:rPr>
          <w:rFonts w:ascii="Times New Roman" w:hAnsi="Times New Roman" w:cs="Times New Roman"/>
          <w:color w:val="000000" w:themeColor="text1"/>
          <w:sz w:val="24"/>
          <w:szCs w:val="24"/>
        </w:rPr>
        <w:t>4</w:t>
      </w:r>
      <w:r w:rsidR="00626757" w:rsidRPr="00C36CE9">
        <w:rPr>
          <w:rFonts w:ascii="Times New Roman" w:hAnsi="Times New Roman" w:cs="Times New Roman"/>
          <w:color w:val="000000" w:themeColor="text1"/>
          <w:sz w:val="24"/>
          <w:szCs w:val="24"/>
        </w:rPr>
        <w:t>. настоящего контракта.</w:t>
      </w:r>
    </w:p>
    <w:p w14:paraId="135672F1"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Состав документов:</w:t>
      </w:r>
    </w:p>
    <w:p w14:paraId="76843C72"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 Акт сдачи-приемки Товара в 2 (двух) экземплярах (по 1 (одному) экземпляру для каждой из </w:t>
      </w:r>
      <w:r w:rsidRPr="00C36CE9">
        <w:rPr>
          <w:rFonts w:ascii="Times New Roman" w:hAnsi="Times New Roman" w:cs="Times New Roman"/>
          <w:color w:val="000000" w:themeColor="text1"/>
          <w:sz w:val="24"/>
          <w:szCs w:val="24"/>
        </w:rPr>
        <w:lastRenderedPageBreak/>
        <w:t>Сторон), подписанный со стороны Поставщика;</w:t>
      </w:r>
    </w:p>
    <w:p w14:paraId="4A0FEAC2" w14:textId="77777777" w:rsidR="00F604F2" w:rsidRPr="00C36CE9" w:rsidRDefault="00F604F2"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 копии товарных накладных по </w:t>
      </w:r>
      <w:hyperlink r:id="rId13" w:history="1">
        <w:r w:rsidRPr="00C36CE9">
          <w:rPr>
            <w:rFonts w:ascii="Times New Roman" w:hAnsi="Times New Roman" w:cs="Times New Roman"/>
            <w:color w:val="000000" w:themeColor="text1"/>
            <w:sz w:val="24"/>
            <w:szCs w:val="24"/>
          </w:rPr>
          <w:t>форме № ТОРГ-12</w:t>
        </w:r>
      </w:hyperlink>
      <w:r w:rsidRPr="00C36CE9">
        <w:rPr>
          <w:rFonts w:ascii="Times New Roman" w:hAnsi="Times New Roman" w:cs="Times New Roman"/>
          <w:color w:val="000000" w:themeColor="text1"/>
          <w:sz w:val="24"/>
          <w:szCs w:val="24"/>
        </w:rPr>
        <w:t>, подписанные Получателями и заверенные печатью Поставщика (при наличии печати);</w:t>
      </w:r>
    </w:p>
    <w:p w14:paraId="5FADEC5E"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 счета-фактуры. </w:t>
      </w:r>
    </w:p>
    <w:p w14:paraId="2E51AE76"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в порядке и в сроки, определенные в пункте 3.</w:t>
      </w:r>
      <w:r w:rsidR="00B51F4E" w:rsidRPr="00C36CE9">
        <w:rPr>
          <w:rFonts w:ascii="Times New Roman" w:hAnsi="Times New Roman" w:cs="Times New Roman"/>
          <w:color w:val="000000" w:themeColor="text1"/>
          <w:sz w:val="24"/>
          <w:szCs w:val="24"/>
        </w:rPr>
        <w:t>5.</w:t>
      </w:r>
      <w:r w:rsidRPr="00C36CE9">
        <w:rPr>
          <w:rFonts w:ascii="Times New Roman" w:hAnsi="Times New Roman" w:cs="Times New Roman"/>
          <w:color w:val="000000" w:themeColor="text1"/>
          <w:sz w:val="24"/>
          <w:szCs w:val="24"/>
        </w:rPr>
        <w:t xml:space="preserve"> настоящего контракта, осуществляет приемку поставленного товара или направляет мотивированный отказ.</w:t>
      </w:r>
    </w:p>
    <w:p w14:paraId="0E9EB651" w14:textId="77777777" w:rsidR="00626757" w:rsidRPr="00C36CE9"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w:t>
      </w:r>
      <w:r w:rsidR="006E681A" w:rsidRPr="00C36CE9">
        <w:rPr>
          <w:rFonts w:ascii="Times New Roman" w:hAnsi="Times New Roman" w:cs="Times New Roman"/>
          <w:color w:val="000000" w:themeColor="text1"/>
          <w:sz w:val="24"/>
          <w:szCs w:val="24"/>
        </w:rPr>
        <w:t>4</w:t>
      </w:r>
      <w:r w:rsidRPr="00C36CE9">
        <w:rPr>
          <w:rFonts w:ascii="Times New Roman" w:hAnsi="Times New Roman" w:cs="Times New Roman"/>
          <w:color w:val="000000" w:themeColor="text1"/>
          <w:sz w:val="24"/>
          <w:szCs w:val="24"/>
        </w:rPr>
        <w:t>. настоящего контракта.</w:t>
      </w:r>
    </w:p>
    <w:p w14:paraId="79C505E8" w14:textId="77777777" w:rsidR="00626757" w:rsidRPr="008C7184" w:rsidRDefault="00626757"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Подписание со стороны Заказчика электронного документа о приемке  Товара подтверждает исполнение обязательств Поставщика, </w:t>
      </w:r>
      <w:r w:rsidRPr="008C7184">
        <w:rPr>
          <w:rFonts w:ascii="Times New Roman" w:hAnsi="Times New Roman" w:cs="Times New Roman"/>
          <w:color w:val="000000" w:themeColor="text1"/>
          <w:sz w:val="24"/>
          <w:szCs w:val="24"/>
        </w:rPr>
        <w:t>предусмотренных настоящим Контрактом.</w:t>
      </w:r>
    </w:p>
    <w:p w14:paraId="1680963C" w14:textId="77777777" w:rsidR="008C7184" w:rsidRPr="008C7184" w:rsidRDefault="008C7184" w:rsidP="008C7184">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8C7184">
        <w:rPr>
          <w:rFonts w:ascii="Times New Roman" w:hAnsi="Times New Roman" w:cs="Times New Roman"/>
          <w:color w:val="000000" w:themeColor="text1"/>
          <w:sz w:val="24"/>
          <w:szCs w:val="24"/>
        </w:rPr>
        <w:t xml:space="preserve">Поставщик в течение 3 рабочих дней по окончании расчетного периода (календарный месяц) создает, подписывает усиленной квалифицированной электронной подписью лица, имеющего право действовать от имени Поставщика, и размещает в </w:t>
      </w:r>
      <w:r w:rsidRPr="008C7184">
        <w:rPr>
          <w:rFonts w:ascii="Times New Roman" w:hAnsi="Times New Roman" w:cs="Times New Roman"/>
          <w:color w:val="000000" w:themeColor="text1"/>
          <w:sz w:val="24"/>
          <w:szCs w:val="24"/>
          <w:lang w:eastAsia="en-US"/>
        </w:rPr>
        <w:t xml:space="preserve">единой информационной системе в сфере закупок (далее – ЕИС), расположенной </w:t>
      </w:r>
      <w:r w:rsidRPr="008C7184">
        <w:rPr>
          <w:rFonts w:ascii="Times New Roman" w:hAnsi="Times New Roman" w:cs="Times New Roman"/>
          <w:color w:val="000000" w:themeColor="text1"/>
          <w:sz w:val="24"/>
          <w:szCs w:val="24"/>
        </w:rPr>
        <w:t>в информационно-телекоммуникационной сети «Интернет» по адресу: https://zakupki.gov.ru, электронный документ о приемке, который должен содержать информацию, предусмотренную пунктом 1 части 13 статьи 94 Закона № 44-ФЗ.</w:t>
      </w:r>
    </w:p>
    <w:p w14:paraId="5E104680" w14:textId="77777777" w:rsidR="008C7184" w:rsidRPr="008C7184" w:rsidRDefault="008C7184" w:rsidP="008C7184">
      <w:pPr>
        <w:pStyle w:val="ConsPlusNormal"/>
        <w:tabs>
          <w:tab w:val="left" w:pos="992"/>
        </w:tabs>
        <w:jc w:val="both"/>
        <w:rPr>
          <w:rFonts w:ascii="Times New Roman" w:hAnsi="Times New Roman" w:cs="Times New Roman"/>
          <w:color w:val="000000" w:themeColor="text1"/>
          <w:sz w:val="24"/>
          <w:szCs w:val="24"/>
        </w:rPr>
      </w:pPr>
      <w:r w:rsidRPr="008C7184">
        <w:rPr>
          <w:rFonts w:ascii="Times New Roman" w:hAnsi="Times New Roman" w:cs="Times New Roman"/>
          <w:color w:val="000000" w:themeColor="text1"/>
          <w:sz w:val="24"/>
          <w:szCs w:val="24"/>
        </w:rPr>
        <w:t xml:space="preserve">         Размещение в ЕИС электронного документа о приемке товара, поставленного в декабре 20</w:t>
      </w:r>
      <w:r>
        <w:rPr>
          <w:rFonts w:ascii="Times New Roman" w:hAnsi="Times New Roman" w:cs="Times New Roman"/>
          <w:color w:val="000000" w:themeColor="text1"/>
          <w:sz w:val="24"/>
          <w:szCs w:val="24"/>
        </w:rPr>
        <w:t>25</w:t>
      </w:r>
      <w:r w:rsidRPr="008C7184">
        <w:rPr>
          <w:rFonts w:ascii="Times New Roman" w:hAnsi="Times New Roman" w:cs="Times New Roman"/>
          <w:color w:val="000000" w:themeColor="text1"/>
          <w:sz w:val="24"/>
          <w:szCs w:val="24"/>
        </w:rPr>
        <w:t xml:space="preserve"> года, осуществляется Поставщиком не позднее 23</w:t>
      </w:r>
      <w:r>
        <w:rPr>
          <w:rFonts w:ascii="Times New Roman" w:hAnsi="Times New Roman" w:cs="Times New Roman"/>
          <w:color w:val="000000" w:themeColor="text1"/>
          <w:sz w:val="24"/>
          <w:szCs w:val="24"/>
        </w:rPr>
        <w:t>.12.</w:t>
      </w:r>
      <w:r w:rsidRPr="008C7184">
        <w:rPr>
          <w:rFonts w:ascii="Times New Roman" w:hAnsi="Times New Roman" w:cs="Times New Roman"/>
          <w:color w:val="000000" w:themeColor="text1"/>
          <w:sz w:val="24"/>
          <w:szCs w:val="24"/>
        </w:rPr>
        <w:t>2025.</w:t>
      </w:r>
    </w:p>
    <w:p w14:paraId="316D7A03" w14:textId="77777777" w:rsidR="008C7184" w:rsidRPr="00AC0E1D" w:rsidRDefault="008C7184" w:rsidP="008C7184">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bCs/>
          <w:sz w:val="24"/>
          <w:szCs w:val="24"/>
        </w:rPr>
        <w:t xml:space="preserve">К документу о приемке </w:t>
      </w:r>
      <w:r w:rsidRPr="007071D5">
        <w:rPr>
          <w:rFonts w:ascii="Times New Roman" w:hAnsi="Times New Roman" w:cs="Times New Roman"/>
          <w:bCs/>
          <w:color w:val="000000" w:themeColor="text1"/>
          <w:sz w:val="24"/>
          <w:szCs w:val="24"/>
        </w:rPr>
        <w:t>могут</w:t>
      </w:r>
      <w:r w:rsidRPr="007071D5">
        <w:rPr>
          <w:rFonts w:ascii="Times New Roman" w:hAnsi="Times New Roman" w:cs="Times New Roman"/>
          <w:bCs/>
          <w:color w:val="0070C0"/>
          <w:sz w:val="24"/>
          <w:szCs w:val="24"/>
        </w:rPr>
        <w:t xml:space="preserve"> </w:t>
      </w:r>
      <w:r>
        <w:rPr>
          <w:rFonts w:ascii="Times New Roman" w:hAnsi="Times New Roman" w:cs="Times New Roman"/>
          <w:bCs/>
          <w:sz w:val="24"/>
          <w:szCs w:val="24"/>
        </w:rPr>
        <w:t xml:space="preserve">прилагаться </w:t>
      </w:r>
      <w:r w:rsidRPr="00AC0E1D">
        <w:rPr>
          <w:rFonts w:ascii="Times New Roman" w:hAnsi="Times New Roman" w:cs="Times New Roman"/>
          <w:bCs/>
          <w:sz w:val="24"/>
          <w:szCs w:val="24"/>
        </w:rPr>
        <w:t>документы, которые считаются его неотъемлемой частью</w:t>
      </w:r>
      <w:r w:rsidRPr="00DF384E">
        <w:rPr>
          <w:rFonts w:ascii="Times New Roman" w:hAnsi="Times New Roman" w:cs="Times New Roman"/>
          <w:bCs/>
          <w:sz w:val="24"/>
          <w:szCs w:val="24"/>
        </w:rPr>
        <w:t>.</w:t>
      </w:r>
      <w:r w:rsidRPr="00AC0E1D">
        <w:rPr>
          <w:rFonts w:ascii="Times New Roman" w:hAnsi="Times New Roman" w:cs="Times New Roman"/>
          <w:bCs/>
          <w:sz w:val="24"/>
          <w:szCs w:val="24"/>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w:t>
      </w:r>
      <w:r>
        <w:rPr>
          <w:rFonts w:ascii="Times New Roman" w:hAnsi="Times New Roman" w:cs="Times New Roman"/>
          <w:bCs/>
          <w:sz w:val="24"/>
          <w:szCs w:val="24"/>
        </w:rPr>
        <w:t>щаяся в документе о приемке.</w:t>
      </w:r>
      <w:r w:rsidRPr="00AC0E1D">
        <w:rPr>
          <w:rFonts w:ascii="Times New Roman" w:hAnsi="Times New Roman" w:cs="Times New Roman"/>
          <w:bCs/>
          <w:sz w:val="24"/>
          <w:szCs w:val="24"/>
        </w:rPr>
        <w:t xml:space="preserve"> </w:t>
      </w:r>
    </w:p>
    <w:p w14:paraId="4FEE92F1" w14:textId="77777777" w:rsidR="0016550A" w:rsidRPr="00C36CE9" w:rsidRDefault="0086613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В  </w:t>
      </w:r>
      <w:r w:rsidRPr="00C36CE9">
        <w:rPr>
          <w:rFonts w:ascii="Times New Roman" w:hAnsi="Times New Roman" w:cs="Times New Roman"/>
          <w:color w:val="000000" w:themeColor="text1"/>
          <w:sz w:val="24"/>
          <w:szCs w:val="24"/>
        </w:rPr>
        <w:t xml:space="preserve">течение </w:t>
      </w:r>
      <w:r w:rsidR="00495482">
        <w:rPr>
          <w:rFonts w:ascii="Times New Roman" w:hAnsi="Times New Roman" w:cs="Times New Roman"/>
          <w:color w:val="000000" w:themeColor="text1"/>
          <w:sz w:val="24"/>
          <w:szCs w:val="24"/>
        </w:rPr>
        <w:t>3</w:t>
      </w:r>
      <w:r w:rsidRPr="00C36CE9">
        <w:rPr>
          <w:rFonts w:ascii="Times New Roman" w:hAnsi="Times New Roman" w:cs="Times New Roman"/>
          <w:color w:val="000000" w:themeColor="text1"/>
          <w:sz w:val="24"/>
          <w:szCs w:val="24"/>
        </w:rPr>
        <w:t xml:space="preserve"> рабочих </w:t>
      </w:r>
      <w:r w:rsidR="0024176F" w:rsidRPr="00C36CE9">
        <w:rPr>
          <w:rFonts w:ascii="Times New Roman" w:hAnsi="Times New Roman" w:cs="Times New Roman"/>
          <w:color w:val="000000" w:themeColor="text1"/>
          <w:sz w:val="24"/>
          <w:szCs w:val="24"/>
        </w:rPr>
        <w:t>дней,</w:t>
      </w:r>
      <w:r w:rsidR="0016550A" w:rsidRPr="00C36CE9">
        <w:rPr>
          <w:rFonts w:ascii="Times New Roman" w:hAnsi="Times New Roman" w:cs="Times New Roman"/>
          <w:color w:val="000000" w:themeColor="text1"/>
          <w:sz w:val="24"/>
          <w:szCs w:val="24"/>
        </w:rPr>
        <w:t xml:space="preserve"> следующих за днем  поступления электронного документа о приемке  в соответствии с пунктом 3 части 13 статьи 94 Зако</w:t>
      </w:r>
      <w:r w:rsidR="0024176F" w:rsidRPr="00C36CE9">
        <w:rPr>
          <w:rFonts w:ascii="Times New Roman" w:hAnsi="Times New Roman" w:cs="Times New Roman"/>
          <w:color w:val="000000" w:themeColor="text1"/>
          <w:sz w:val="24"/>
          <w:szCs w:val="24"/>
        </w:rPr>
        <w:t xml:space="preserve">на № 44-ФЗ, </w:t>
      </w:r>
      <w:r w:rsidR="000867B2" w:rsidRPr="00C36CE9">
        <w:rPr>
          <w:rFonts w:ascii="Times New Roman" w:hAnsi="Times New Roman" w:cs="Times New Roman"/>
          <w:color w:val="000000" w:themeColor="text1"/>
          <w:sz w:val="24"/>
          <w:szCs w:val="24"/>
        </w:rPr>
        <w:t xml:space="preserve">Заказчик </w:t>
      </w:r>
      <w:r w:rsidR="0024176F" w:rsidRPr="00C36CE9">
        <w:rPr>
          <w:rFonts w:ascii="Times New Roman" w:hAnsi="Times New Roman" w:cs="Times New Roman"/>
          <w:color w:val="000000" w:themeColor="text1"/>
          <w:sz w:val="24"/>
          <w:szCs w:val="24"/>
        </w:rPr>
        <w:t>производит  приемку</w:t>
      </w:r>
      <w:r w:rsidR="0016550A" w:rsidRPr="00C36CE9">
        <w:rPr>
          <w:rFonts w:ascii="Times New Roman" w:hAnsi="Times New Roman" w:cs="Times New Roman"/>
          <w:color w:val="000000" w:themeColor="text1"/>
          <w:sz w:val="24"/>
          <w:szCs w:val="24"/>
        </w:rPr>
        <w:t xml:space="preserve"> </w:t>
      </w:r>
      <w:r w:rsidR="00434948" w:rsidRPr="00C36CE9">
        <w:rPr>
          <w:rFonts w:ascii="Times New Roman" w:hAnsi="Times New Roman" w:cs="Times New Roman"/>
          <w:color w:val="000000" w:themeColor="text1"/>
          <w:sz w:val="24"/>
          <w:szCs w:val="24"/>
        </w:rPr>
        <w:t>поставленного</w:t>
      </w:r>
      <w:r w:rsidR="00434948" w:rsidRPr="00C36CE9">
        <w:rPr>
          <w:rFonts w:ascii="Times New Roman" w:hAnsi="Times New Roman" w:cs="Times New Roman"/>
          <w:sz w:val="24"/>
          <w:szCs w:val="24"/>
        </w:rPr>
        <w:t xml:space="preserve"> товара</w:t>
      </w:r>
      <w:r w:rsidR="0024176F" w:rsidRPr="00C36CE9">
        <w:rPr>
          <w:rFonts w:ascii="Times New Roman" w:hAnsi="Times New Roman" w:cs="Times New Roman"/>
          <w:sz w:val="24"/>
          <w:szCs w:val="24"/>
        </w:rPr>
        <w:t xml:space="preserve"> и</w:t>
      </w:r>
      <w:r w:rsidR="0016550A" w:rsidRPr="00C36CE9">
        <w:rPr>
          <w:rFonts w:ascii="Times New Roman" w:hAnsi="Times New Roman" w:cs="Times New Roman"/>
          <w:sz w:val="24"/>
          <w:szCs w:val="24"/>
        </w:rPr>
        <w:t xml:space="preserve"> осущест</w:t>
      </w:r>
      <w:r w:rsidR="0024176F" w:rsidRPr="00C36CE9">
        <w:rPr>
          <w:rFonts w:ascii="Times New Roman" w:hAnsi="Times New Roman" w:cs="Times New Roman"/>
          <w:sz w:val="24"/>
          <w:szCs w:val="24"/>
        </w:rPr>
        <w:t>вляет действия, предусмотренные</w:t>
      </w:r>
      <w:r w:rsidR="0016550A" w:rsidRPr="00C36CE9">
        <w:rPr>
          <w:rFonts w:ascii="Times New Roman" w:hAnsi="Times New Roman" w:cs="Times New Roman"/>
          <w:sz w:val="24"/>
          <w:szCs w:val="24"/>
        </w:rPr>
        <w:t xml:space="preserve"> пунктом 4 или пунктом 5 части 13 статьи 94 Закона № 44-ФЗ.</w:t>
      </w:r>
    </w:p>
    <w:p w14:paraId="0E87F6D4"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sidRPr="00C36CE9">
          <w:rPr>
            <w:rFonts w:ascii="Times New Roman" w:hAnsi="Times New Roman" w:cs="Times New Roman"/>
            <w:sz w:val="24"/>
            <w:szCs w:val="24"/>
          </w:rPr>
          <w:t>Законом</w:t>
        </w:r>
      </w:hyperlink>
      <w:r w:rsidRPr="00C36CE9">
        <w:rPr>
          <w:rFonts w:ascii="Times New Roman" w:hAnsi="Times New Roman" w:cs="Times New Roman"/>
          <w:sz w:val="24"/>
          <w:szCs w:val="24"/>
        </w:rPr>
        <w:t xml:space="preserve"> N 44-ФЗ.</w:t>
      </w:r>
    </w:p>
    <w:p w14:paraId="1114DD3D" w14:textId="77777777" w:rsidR="00147A23" w:rsidRPr="00C36CE9" w:rsidRDefault="00147A23" w:rsidP="00AA41EC">
      <w:pPr>
        <w:pStyle w:val="ConsPlusNormal"/>
        <w:tabs>
          <w:tab w:val="left" w:pos="992"/>
        </w:tabs>
        <w:ind w:firstLine="567"/>
        <w:jc w:val="both"/>
        <w:rPr>
          <w:rFonts w:ascii="Times New Roman" w:hAnsi="Times New Roman" w:cs="Times New Roman"/>
          <w:sz w:val="24"/>
          <w:szCs w:val="24"/>
        </w:rPr>
      </w:pPr>
      <w:r w:rsidRPr="00C36CE9">
        <w:rPr>
          <w:rFonts w:ascii="Times New Roman" w:hAnsi="Times New Roman" w:cs="Times New Roman"/>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history="1">
        <w:r w:rsidRPr="00C36CE9">
          <w:rPr>
            <w:rFonts w:ascii="Times New Roman" w:hAnsi="Times New Roman" w:cs="Times New Roman"/>
            <w:sz w:val="24"/>
            <w:szCs w:val="24"/>
          </w:rPr>
          <w:t>Законом</w:t>
        </w:r>
      </w:hyperlink>
      <w:r w:rsidRPr="00C36CE9">
        <w:rPr>
          <w:rFonts w:ascii="Times New Roman" w:hAnsi="Times New Roman" w:cs="Times New Roman"/>
          <w:sz w:val="24"/>
          <w:szCs w:val="24"/>
        </w:rPr>
        <w:t xml:space="preserve"> N 44-ФЗ, не реже </w:t>
      </w:r>
      <w:r w:rsidR="00BC10CB" w:rsidRPr="00C36CE9">
        <w:rPr>
          <w:rFonts w:ascii="Times New Roman" w:hAnsi="Times New Roman" w:cs="Times New Roman"/>
          <w:sz w:val="24"/>
          <w:szCs w:val="24"/>
        </w:rPr>
        <w:t>1</w:t>
      </w:r>
      <w:r w:rsidR="0086613C" w:rsidRPr="00C36CE9">
        <w:rPr>
          <w:rFonts w:ascii="Times New Roman" w:hAnsi="Times New Roman" w:cs="Times New Roman"/>
          <w:sz w:val="24"/>
          <w:szCs w:val="24"/>
        </w:rPr>
        <w:t xml:space="preserve"> раз</w:t>
      </w:r>
      <w:r w:rsidR="00BC10CB" w:rsidRPr="00C36CE9">
        <w:rPr>
          <w:rFonts w:ascii="Times New Roman" w:hAnsi="Times New Roman" w:cs="Times New Roman"/>
          <w:sz w:val="24"/>
          <w:szCs w:val="24"/>
        </w:rPr>
        <w:t>а в 3 месяца</w:t>
      </w:r>
      <w:r w:rsidRPr="00C36CE9">
        <w:rPr>
          <w:rFonts w:ascii="Times New Roman" w:hAnsi="Times New Roman" w:cs="Times New Roman"/>
          <w:sz w:val="24"/>
          <w:szCs w:val="24"/>
        </w:rPr>
        <w:t xml:space="preserve"> в течение срока действия Контракта, указанного в </w:t>
      </w:r>
      <w:hyperlink w:anchor="P275" w:history="1">
        <w:r w:rsidRPr="00C36CE9">
          <w:rPr>
            <w:rFonts w:ascii="Times New Roman" w:hAnsi="Times New Roman" w:cs="Times New Roman"/>
            <w:sz w:val="24"/>
            <w:szCs w:val="24"/>
          </w:rPr>
          <w:t>пункте 1</w:t>
        </w:r>
        <w:r w:rsidR="009B6338" w:rsidRPr="00C36CE9">
          <w:rPr>
            <w:rFonts w:ascii="Times New Roman" w:hAnsi="Times New Roman" w:cs="Times New Roman"/>
            <w:sz w:val="24"/>
            <w:szCs w:val="24"/>
          </w:rPr>
          <w:t>2</w:t>
        </w:r>
        <w:r w:rsidRPr="00C36CE9">
          <w:rPr>
            <w:rFonts w:ascii="Times New Roman" w:hAnsi="Times New Roman" w:cs="Times New Roman"/>
            <w:sz w:val="24"/>
            <w:szCs w:val="24"/>
          </w:rPr>
          <w:t>.1</w:t>
        </w:r>
      </w:hyperlink>
      <w:r w:rsidRPr="00C36CE9">
        <w:rPr>
          <w:rFonts w:ascii="Times New Roman" w:hAnsi="Times New Roman" w:cs="Times New Roman"/>
          <w:sz w:val="24"/>
          <w:szCs w:val="24"/>
        </w:rPr>
        <w:t xml:space="preserve"> настоящего Контракта</w:t>
      </w:r>
      <w:r w:rsidR="0052459E" w:rsidRPr="00C36CE9">
        <w:rPr>
          <w:rFonts w:ascii="Times New Roman" w:hAnsi="Times New Roman" w:cs="Times New Roman"/>
          <w:sz w:val="24"/>
          <w:szCs w:val="24"/>
        </w:rPr>
        <w:t xml:space="preserve"> </w:t>
      </w:r>
      <w:r w:rsidRPr="00C36CE9">
        <w:rPr>
          <w:rFonts w:ascii="Times New Roman" w:hAnsi="Times New Roman" w:cs="Times New Roman"/>
          <w:sz w:val="24"/>
          <w:szCs w:val="24"/>
        </w:rPr>
        <w:t>проводятся исследования Товара на предмет качества и безопасности, в том числе фальсификации Товара.</w:t>
      </w:r>
    </w:p>
    <w:p w14:paraId="687825CE"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C36CE9">
        <w:rPr>
          <w:rFonts w:ascii="Times New Roman" w:hAnsi="Times New Roman" w:cs="Times New Roman"/>
          <w:color w:val="000000" w:themeColor="text1"/>
          <w:sz w:val="24"/>
          <w:szCs w:val="24"/>
        </w:rPr>
        <w:t xml:space="preserve">до </w:t>
      </w:r>
      <w:r w:rsidR="0052459E" w:rsidRPr="00C36CE9">
        <w:rPr>
          <w:rFonts w:ascii="Times New Roman" w:hAnsi="Times New Roman" w:cs="Times New Roman"/>
          <w:color w:val="000000" w:themeColor="text1"/>
          <w:sz w:val="24"/>
          <w:szCs w:val="24"/>
        </w:rPr>
        <w:t>0,3</w:t>
      </w:r>
      <w:r w:rsidRPr="00C36CE9">
        <w:rPr>
          <w:rFonts w:ascii="Times New Roman" w:hAnsi="Times New Roman" w:cs="Times New Roman"/>
          <w:color w:val="000000" w:themeColor="text1"/>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w:t>
      </w:r>
    </w:p>
    <w:p w14:paraId="644F35F6"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Выборочная проверка качества</w:t>
      </w:r>
      <w:r w:rsidRPr="00C36CE9">
        <w:rPr>
          <w:rFonts w:ascii="Times New Roman" w:hAnsi="Times New Roman" w:cs="Times New Roman"/>
          <w:sz w:val="24"/>
          <w:szCs w:val="24"/>
        </w:rPr>
        <w:t xml:space="preserve"> и безопасности Товара  осуществляется в течение сроков, установленных </w:t>
      </w:r>
      <w:r w:rsidRPr="00C36CE9">
        <w:rPr>
          <w:rFonts w:ascii="Times New Roman" w:hAnsi="Times New Roman" w:cs="Times New Roman"/>
          <w:color w:val="000000" w:themeColor="text1"/>
          <w:sz w:val="24"/>
          <w:szCs w:val="24"/>
        </w:rPr>
        <w:t>настоящим Контрактом для приемки Товара.</w:t>
      </w:r>
    </w:p>
    <w:p w14:paraId="4DD60E4F" w14:textId="77777777" w:rsidR="00147A23" w:rsidRPr="00C36CE9" w:rsidRDefault="00147A23"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Товар на период проведения экспертизы находится у Заказчика/Получателя на ответственном хранении.</w:t>
      </w:r>
    </w:p>
    <w:p w14:paraId="27EFD4C7"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36C2953C"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w:t>
      </w:r>
      <w:r w:rsidRPr="00C36CE9">
        <w:rPr>
          <w:rFonts w:ascii="Times New Roman" w:hAnsi="Times New Roman" w:cs="Times New Roman"/>
          <w:color w:val="000000" w:themeColor="text1"/>
          <w:sz w:val="24"/>
          <w:szCs w:val="24"/>
        </w:rPr>
        <w:lastRenderedPageBreak/>
        <w:t>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1E3E873"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7F5972D1"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2596C379"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Приемка товара, поставленного в декабре 20</w:t>
      </w:r>
      <w:r w:rsidR="00C36CE9" w:rsidRPr="00C36CE9">
        <w:rPr>
          <w:rFonts w:ascii="Times New Roman" w:hAnsi="Times New Roman" w:cs="Times New Roman"/>
          <w:color w:val="000000" w:themeColor="text1"/>
          <w:sz w:val="24"/>
          <w:szCs w:val="24"/>
        </w:rPr>
        <w:t>25</w:t>
      </w:r>
      <w:r w:rsidRPr="00C36CE9">
        <w:rPr>
          <w:rFonts w:ascii="Times New Roman" w:hAnsi="Times New Roman" w:cs="Times New Roman"/>
          <w:color w:val="000000" w:themeColor="text1"/>
          <w:sz w:val="24"/>
          <w:szCs w:val="24"/>
        </w:rPr>
        <w:t xml:space="preserve"> года, осуществляется Заказчиком не позднее </w:t>
      </w:r>
      <w:r w:rsidR="00C36CE9" w:rsidRPr="00C36CE9">
        <w:rPr>
          <w:rFonts w:ascii="Times New Roman" w:hAnsi="Times New Roman" w:cs="Times New Roman"/>
          <w:color w:val="000000" w:themeColor="text1"/>
          <w:sz w:val="24"/>
          <w:szCs w:val="24"/>
        </w:rPr>
        <w:t>25.12.2025 г</w:t>
      </w:r>
      <w:r w:rsidRPr="00C36CE9">
        <w:rPr>
          <w:rFonts w:ascii="Times New Roman" w:hAnsi="Times New Roman" w:cs="Times New Roman"/>
          <w:color w:val="000000" w:themeColor="text1"/>
          <w:sz w:val="24"/>
          <w:szCs w:val="24"/>
        </w:rPr>
        <w:t>ода.</w:t>
      </w:r>
    </w:p>
    <w:p w14:paraId="23D5C310" w14:textId="77777777" w:rsidR="007736CB" w:rsidRPr="00C36CE9" w:rsidRDefault="007736CB" w:rsidP="00AA41EC">
      <w:pPr>
        <w:pStyle w:val="ConsPlusNormal"/>
        <w:tabs>
          <w:tab w:val="left" w:pos="992"/>
        </w:tabs>
        <w:ind w:firstLine="567"/>
        <w:jc w:val="both"/>
        <w:rPr>
          <w:rFonts w:ascii="Times New Roman" w:eastAsia="Calibri" w:hAnsi="Times New Roman" w:cs="Times New Roman"/>
          <w:color w:val="000000" w:themeColor="text1"/>
          <w:sz w:val="24"/>
          <w:szCs w:val="24"/>
          <w:lang w:eastAsia="en-US"/>
        </w:rPr>
      </w:pPr>
      <w:r w:rsidRPr="00C36CE9">
        <w:rPr>
          <w:rFonts w:ascii="Times New Roman" w:hAnsi="Times New Roman" w:cs="Times New Roman"/>
          <w:color w:val="000000" w:themeColor="text1"/>
          <w:sz w:val="24"/>
          <w:szCs w:val="24"/>
        </w:rPr>
        <w:t xml:space="preserve">В случае обнаружения недостатков в поставленном товаре при приемке Заказчик в срок, установленный контрактом, </w:t>
      </w:r>
      <w:r w:rsidRPr="00C36CE9">
        <w:rPr>
          <w:rFonts w:ascii="Times New Roman" w:eastAsia="Calibri" w:hAnsi="Times New Roman" w:cs="Times New Roman"/>
          <w:color w:val="000000" w:themeColor="text1"/>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5AA908F0" w14:textId="77777777" w:rsidR="007736CB" w:rsidRPr="00C36CE9" w:rsidRDefault="007736CB"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1C8CE02" w14:textId="77777777" w:rsidR="007736CB" w:rsidRPr="00C36CE9" w:rsidRDefault="007736CB" w:rsidP="00AA41EC">
      <w:pPr>
        <w:widowControl w:val="0"/>
        <w:tabs>
          <w:tab w:val="left" w:pos="992"/>
          <w:tab w:val="num" w:pos="2013"/>
          <w:tab w:val="num" w:pos="4980"/>
        </w:tabs>
        <w:autoSpaceDE w:val="0"/>
        <w:autoSpaceDN w:val="0"/>
        <w:adjustRightInd w:val="0"/>
        <w:spacing w:after="0"/>
        <w:ind w:firstLine="567"/>
        <w:rPr>
          <w:rFonts w:eastAsia="Calibri"/>
          <w:color w:val="000000" w:themeColor="text1"/>
          <w:lang w:eastAsia="en-US"/>
        </w:rPr>
      </w:pPr>
      <w:r w:rsidRPr="00C36CE9">
        <w:rPr>
          <w:rFonts w:eastAsia="Calibri"/>
          <w:color w:val="000000" w:themeColor="text1"/>
          <w:lang w:eastAsia="en-US"/>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C36CE9" w:rsidRPr="00C36CE9">
        <w:rPr>
          <w:rFonts w:eastAsia="Calibri"/>
          <w:color w:val="000000" w:themeColor="text1"/>
          <w:lang w:eastAsia="en-US"/>
        </w:rPr>
        <w:t>1 рабочего дня</w:t>
      </w:r>
      <w:r w:rsidR="0066406D" w:rsidRPr="00C36CE9">
        <w:rPr>
          <w:rFonts w:eastAsia="Calibri"/>
          <w:color w:val="000000" w:themeColor="text1"/>
          <w:lang w:eastAsia="en-US"/>
        </w:rPr>
        <w:t xml:space="preserve"> </w:t>
      </w:r>
      <w:r w:rsidRPr="00C36CE9">
        <w:rPr>
          <w:rFonts w:eastAsia="Calibri"/>
          <w:color w:val="000000" w:themeColor="text1"/>
          <w:lang w:eastAsia="en-US"/>
        </w:rPr>
        <w:t>со дня получения от Заказчика мотивированного отказа.</w:t>
      </w:r>
    </w:p>
    <w:p w14:paraId="2F93EF01" w14:textId="77777777" w:rsidR="00147A23" w:rsidRPr="00C36CE9" w:rsidRDefault="00147A23" w:rsidP="00AA41EC">
      <w:pPr>
        <w:pStyle w:val="a6"/>
        <w:widowControl w:val="0"/>
        <w:numPr>
          <w:ilvl w:val="1"/>
          <w:numId w:val="12"/>
        </w:numPr>
        <w:tabs>
          <w:tab w:val="left" w:pos="992"/>
          <w:tab w:val="num" w:pos="2013"/>
          <w:tab w:val="num" w:pos="4980"/>
        </w:tabs>
        <w:autoSpaceDE w:val="0"/>
        <w:autoSpaceDN w:val="0"/>
        <w:adjustRightInd w:val="0"/>
        <w:spacing w:after="0"/>
        <w:ind w:left="0" w:firstLine="567"/>
        <w:rPr>
          <w:color w:val="000000" w:themeColor="text1"/>
        </w:rPr>
      </w:pPr>
      <w:r w:rsidRPr="00C36CE9">
        <w:rPr>
          <w:color w:val="000000" w:themeColor="text1"/>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r w:rsidR="0086613C" w:rsidRPr="00C36CE9">
        <w:rPr>
          <w:color w:val="000000" w:themeColor="text1"/>
        </w:rPr>
        <w:t>.</w:t>
      </w:r>
      <w:r w:rsidR="00DB2DD4" w:rsidRPr="00C36CE9">
        <w:rPr>
          <w:color w:val="000000" w:themeColor="text1"/>
        </w:rPr>
        <w:t xml:space="preserve"> </w:t>
      </w:r>
    </w:p>
    <w:p w14:paraId="5944CFC1" w14:textId="77777777" w:rsidR="002D3016" w:rsidRPr="00C36CE9" w:rsidRDefault="002D3016"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3FE30983" w14:textId="77777777" w:rsidR="0086041C" w:rsidRPr="00C36CE9" w:rsidRDefault="0086041C" w:rsidP="00AA41EC">
      <w:pPr>
        <w:pStyle w:val="ConsPlusNormal"/>
        <w:tabs>
          <w:tab w:val="left" w:pos="992"/>
        </w:tabs>
        <w:ind w:firstLine="567"/>
        <w:jc w:val="both"/>
        <w:rPr>
          <w:bCs/>
          <w:color w:val="000000" w:themeColor="text1"/>
        </w:rPr>
      </w:pPr>
      <w:r w:rsidRPr="00C36CE9">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sidRPr="00C36CE9">
        <w:rPr>
          <w:bCs/>
          <w:color w:val="000000" w:themeColor="text1"/>
        </w:rPr>
        <w:t xml:space="preserve"> </w:t>
      </w:r>
      <w:r w:rsidRPr="00C36CE9">
        <w:rPr>
          <w:rFonts w:ascii="Times New Roman" w:hAnsi="Times New Roman" w:cs="Times New Roman"/>
          <w:bCs/>
          <w:color w:val="000000" w:themeColor="text1"/>
          <w:sz w:val="24"/>
          <w:szCs w:val="24"/>
        </w:rPr>
        <w:t>документа о приемке, подписанного Заказчиком</w:t>
      </w:r>
      <w:r w:rsidRPr="00C36CE9">
        <w:rPr>
          <w:bCs/>
          <w:color w:val="000000" w:themeColor="text1"/>
        </w:rPr>
        <w:t>.</w:t>
      </w:r>
    </w:p>
    <w:p w14:paraId="03F0BDBC" w14:textId="77777777" w:rsidR="00C252E7"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Право собственности на Товар, риск утраты, случайной гибели или повреждения Товара переходят от Поставщика к Заказчику/Получателю с </w:t>
      </w:r>
      <w:r w:rsidR="00BE3C82" w:rsidRPr="00C36CE9">
        <w:rPr>
          <w:rFonts w:ascii="Times New Roman" w:hAnsi="Times New Roman" w:cs="Times New Roman"/>
          <w:color w:val="000000" w:themeColor="text1"/>
          <w:sz w:val="24"/>
          <w:szCs w:val="24"/>
        </w:rPr>
        <w:t>даты</w:t>
      </w:r>
      <w:r w:rsidRPr="00C36CE9">
        <w:rPr>
          <w:rFonts w:ascii="Times New Roman" w:hAnsi="Times New Roman" w:cs="Times New Roman"/>
          <w:color w:val="000000" w:themeColor="text1"/>
          <w:sz w:val="24"/>
          <w:szCs w:val="24"/>
        </w:rPr>
        <w:t xml:space="preserve"> </w:t>
      </w:r>
      <w:r w:rsidR="003C2977" w:rsidRPr="00C36CE9">
        <w:rPr>
          <w:rFonts w:ascii="Times New Roman" w:hAnsi="Times New Roman" w:cs="Times New Roman"/>
          <w:color w:val="000000" w:themeColor="text1"/>
          <w:sz w:val="24"/>
          <w:szCs w:val="24"/>
        </w:rPr>
        <w:t>размещения в ЕИС</w:t>
      </w:r>
      <w:r w:rsidR="00BE3C82" w:rsidRPr="00C36CE9">
        <w:rPr>
          <w:rFonts w:ascii="Times New Roman" w:hAnsi="Times New Roman" w:cs="Times New Roman"/>
          <w:color w:val="000000" w:themeColor="text1"/>
          <w:sz w:val="24"/>
          <w:szCs w:val="24"/>
        </w:rPr>
        <w:t xml:space="preserve"> электронного документа</w:t>
      </w:r>
      <w:r w:rsidR="00CD0570" w:rsidRPr="00C36CE9">
        <w:rPr>
          <w:rFonts w:ascii="Times New Roman" w:hAnsi="Times New Roman" w:cs="Times New Roman"/>
          <w:color w:val="000000" w:themeColor="text1"/>
          <w:sz w:val="24"/>
          <w:szCs w:val="24"/>
        </w:rPr>
        <w:t xml:space="preserve"> о приемке</w:t>
      </w:r>
      <w:r w:rsidR="003C2977" w:rsidRPr="00C36CE9">
        <w:rPr>
          <w:rFonts w:ascii="Times New Roman" w:hAnsi="Times New Roman" w:cs="Times New Roman"/>
          <w:color w:val="000000" w:themeColor="text1"/>
          <w:sz w:val="24"/>
          <w:szCs w:val="24"/>
        </w:rPr>
        <w:t>, подписанного Заказчиком</w:t>
      </w:r>
      <w:r w:rsidR="00440DEF" w:rsidRPr="00C36CE9">
        <w:rPr>
          <w:rFonts w:ascii="Times New Roman" w:hAnsi="Times New Roman" w:cs="Times New Roman"/>
          <w:color w:val="000000" w:themeColor="text1"/>
          <w:sz w:val="24"/>
          <w:szCs w:val="24"/>
        </w:rPr>
        <w:t>.</w:t>
      </w:r>
    </w:p>
    <w:p w14:paraId="45AB924A"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14:paraId="6217F52D"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Сдача и приемка Товара осуществляются уполномоченными представителями Сторон.</w:t>
      </w:r>
    </w:p>
    <w:p w14:paraId="4C25A673" w14:textId="77777777" w:rsidR="0091703C" w:rsidRPr="00C36CE9" w:rsidRDefault="0091703C"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предусмотренном пунктом 1 части 77 статьи 112 Закона № 44-ФЗ, взаимодействие сторон осуществляется без использования усиленных электронных подписей и единой информационной системы.</w:t>
      </w:r>
    </w:p>
    <w:p w14:paraId="5B6F6138"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5AF17A35" w14:textId="77777777" w:rsidR="00147A23" w:rsidRPr="00C36CE9" w:rsidRDefault="00147A23" w:rsidP="00AA41EC">
      <w:pPr>
        <w:pStyle w:val="ConsPlusNormal"/>
        <w:numPr>
          <w:ilvl w:val="0"/>
          <w:numId w:val="12"/>
        </w:numPr>
        <w:jc w:val="center"/>
        <w:outlineLvl w:val="1"/>
        <w:rPr>
          <w:rFonts w:ascii="Times New Roman" w:hAnsi="Times New Roman" w:cs="Times New Roman"/>
          <w:b/>
          <w:color w:val="000000" w:themeColor="text1"/>
          <w:sz w:val="24"/>
          <w:szCs w:val="24"/>
        </w:rPr>
      </w:pPr>
      <w:r w:rsidRPr="00C36CE9">
        <w:rPr>
          <w:rFonts w:ascii="Times New Roman" w:hAnsi="Times New Roman" w:cs="Times New Roman"/>
          <w:b/>
          <w:color w:val="000000" w:themeColor="text1"/>
          <w:sz w:val="24"/>
          <w:szCs w:val="24"/>
        </w:rPr>
        <w:t>ВЗАИМОДЕЙСТВИЕ СТОРОН</w:t>
      </w:r>
    </w:p>
    <w:p w14:paraId="7CEA2D6D"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3EDD9733" w14:textId="77777777" w:rsidR="001C5792"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Поставщик обязан: </w:t>
      </w:r>
    </w:p>
    <w:p w14:paraId="55FE48E2" w14:textId="77777777" w:rsidR="001C5792"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Поставить Товар в порядке, количестве, в срок и на условиях, предусмотренных настоящим Контрактом.</w:t>
      </w:r>
    </w:p>
    <w:p w14:paraId="173ED946" w14:textId="77777777" w:rsidR="001C5792"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Обеспечить соответствие поставляемого Товара требованиям качества, безопасности, </w:t>
      </w:r>
      <w:r w:rsidRPr="00C36CE9">
        <w:rPr>
          <w:rFonts w:ascii="Times New Roman" w:hAnsi="Times New Roman" w:cs="Times New Roman"/>
          <w:color w:val="000000" w:themeColor="text1"/>
          <w:sz w:val="24"/>
          <w:szCs w:val="24"/>
        </w:rPr>
        <w:lastRenderedPageBreak/>
        <w:t>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61221DBB" w14:textId="77777777" w:rsidR="005A2036" w:rsidRPr="00C36CE9" w:rsidRDefault="005A2036"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74DB7DD3" w14:textId="77777777" w:rsidR="009B1A39" w:rsidRPr="00C36CE9" w:rsidRDefault="009B1A39"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ЭП  лица, имеющего право действовать от имени Поставщика, и размещает такое решение в ЕИС.</w:t>
      </w:r>
    </w:p>
    <w:p w14:paraId="23770143" w14:textId="77777777" w:rsidR="009B1A39" w:rsidRPr="00C36CE9" w:rsidRDefault="009B1A39"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color w:val="000000" w:themeColor="text1"/>
        </w:rPr>
        <w:t>Д</w:t>
      </w:r>
      <w:r w:rsidRPr="00C36CE9">
        <w:rPr>
          <w:rFonts w:eastAsiaTheme="minorHAnsi"/>
          <w:color w:val="000000" w:themeColor="text1"/>
          <w:lang w:eastAsia="en-US"/>
        </w:rPr>
        <w:t xml:space="preserve">атой поступления Заказчику  решения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277839B0" w14:textId="77777777" w:rsidR="001C5792" w:rsidRPr="00C36CE9" w:rsidRDefault="009B1A39"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history="1">
        <w:r w:rsidRPr="00C36CE9">
          <w:rPr>
            <w:rFonts w:eastAsiaTheme="minorHAnsi"/>
            <w:color w:val="000000" w:themeColor="text1"/>
            <w:lang w:eastAsia="en-US"/>
          </w:rPr>
          <w:t>пунктом 2</w:t>
        </w:r>
      </w:hyperlink>
      <w:r w:rsidRPr="00C36CE9">
        <w:rPr>
          <w:rFonts w:eastAsiaTheme="minorHAnsi"/>
          <w:color w:val="000000" w:themeColor="text1"/>
          <w:lang w:eastAsia="en-US"/>
        </w:rPr>
        <w:t xml:space="preserve"> части 20.1 статьи 95 Закона № 44-ФЗ считается  надлежащим уведомлением Заказчика об одностороннем отказе от исполнения контракта.</w:t>
      </w:r>
    </w:p>
    <w:p w14:paraId="4A49E051" w14:textId="77777777" w:rsidR="00147A23" w:rsidRPr="00C36CE9" w:rsidRDefault="00147A23" w:rsidP="00AA41EC">
      <w:pPr>
        <w:pStyle w:val="a6"/>
        <w:numPr>
          <w:ilvl w:val="2"/>
          <w:numId w:val="12"/>
        </w:numPr>
        <w:tabs>
          <w:tab w:val="left" w:pos="992"/>
        </w:tabs>
        <w:autoSpaceDE w:val="0"/>
        <w:autoSpaceDN w:val="0"/>
        <w:adjustRightInd w:val="0"/>
        <w:spacing w:after="0"/>
        <w:ind w:left="0" w:firstLine="567"/>
        <w:rPr>
          <w:rFonts w:eastAsiaTheme="minorHAnsi"/>
          <w:color w:val="000000" w:themeColor="text1"/>
          <w:lang w:eastAsia="en-US"/>
        </w:rPr>
      </w:pPr>
      <w:r w:rsidRPr="00C36CE9">
        <w:rPr>
          <w:color w:val="000000" w:themeColor="text1"/>
        </w:rP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0F2F52EE" w14:textId="77777777" w:rsidR="00047AC3" w:rsidRPr="00C36CE9" w:rsidRDefault="009B1A39" w:rsidP="00AA41EC">
      <w:pPr>
        <w:pStyle w:val="ConsPlusNormal"/>
        <w:numPr>
          <w:ilvl w:val="2"/>
          <w:numId w:val="12"/>
        </w:numPr>
        <w:tabs>
          <w:tab w:val="left" w:pos="992"/>
        </w:tabs>
        <w:ind w:left="0" w:firstLine="567"/>
        <w:jc w:val="both"/>
        <w:rPr>
          <w:rFonts w:eastAsiaTheme="minorHAnsi"/>
          <w:i/>
          <w:color w:val="000000" w:themeColor="text1"/>
          <w:lang w:eastAsia="en-US"/>
        </w:rPr>
      </w:pPr>
      <w:bookmarkStart w:id="1" w:name="P146"/>
      <w:bookmarkEnd w:id="1"/>
      <w:r w:rsidRPr="00C36CE9">
        <w:rPr>
          <w:rFonts w:ascii="Times New Roman" w:hAnsi="Times New Roman" w:cs="Times New Roman"/>
          <w:color w:val="000000" w:themeColor="text1"/>
          <w:sz w:val="24"/>
          <w:szCs w:val="24"/>
        </w:rPr>
        <w:t>Поставщик обязан оформлять электронные документы в соответствии с законодательством Российской Федерации, а также счета-фактуры</w:t>
      </w:r>
      <w:r w:rsidR="0078693C" w:rsidRPr="00C36CE9">
        <w:rPr>
          <w:rFonts w:ascii="Times New Roman" w:hAnsi="Times New Roman" w:cs="Times New Roman"/>
          <w:color w:val="000000" w:themeColor="text1"/>
          <w:sz w:val="24"/>
          <w:szCs w:val="24"/>
        </w:rPr>
        <w:t xml:space="preserve"> </w:t>
      </w:r>
      <w:r w:rsidRPr="00C36CE9">
        <w:rPr>
          <w:rFonts w:ascii="Times New Roman" w:hAnsi="Times New Roman" w:cs="Times New Roman"/>
          <w:color w:val="000000" w:themeColor="text1"/>
          <w:sz w:val="24"/>
          <w:szCs w:val="24"/>
        </w:rPr>
        <w:t>в соответствии с налоговым законодательством Российской Федерации</w:t>
      </w:r>
      <w:r w:rsidR="003D6F6B" w:rsidRPr="00C36CE9">
        <w:rPr>
          <w:rFonts w:ascii="Times New Roman" w:hAnsi="Times New Roman" w:cs="Times New Roman"/>
          <w:color w:val="000000" w:themeColor="text1"/>
          <w:sz w:val="24"/>
          <w:szCs w:val="24"/>
        </w:rPr>
        <w:t xml:space="preserve"> (если является плательщиком НДС)</w:t>
      </w:r>
      <w:r w:rsidR="008D5F85" w:rsidRPr="00C36CE9">
        <w:rPr>
          <w:rFonts w:ascii="Times New Roman" w:hAnsi="Times New Roman" w:cs="Times New Roman"/>
          <w:color w:val="000000" w:themeColor="text1"/>
          <w:sz w:val="24"/>
          <w:szCs w:val="24"/>
        </w:rPr>
        <w:t>.</w:t>
      </w:r>
    </w:p>
    <w:p w14:paraId="258D1D39" w14:textId="77777777" w:rsidR="00773398" w:rsidRPr="00C36CE9" w:rsidRDefault="00773398"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Обеспечить прием Заявок на поставку товара (Приложение № </w:t>
      </w:r>
      <w:r w:rsidR="00082DEB" w:rsidRPr="00C36CE9">
        <w:rPr>
          <w:rFonts w:ascii="Times New Roman" w:hAnsi="Times New Roman" w:cs="Times New Roman"/>
          <w:color w:val="000000" w:themeColor="text1"/>
          <w:sz w:val="24"/>
          <w:szCs w:val="24"/>
        </w:rPr>
        <w:t>3</w:t>
      </w:r>
      <w:r w:rsidRPr="00C36CE9">
        <w:rPr>
          <w:rFonts w:ascii="Times New Roman" w:hAnsi="Times New Roman" w:cs="Times New Roman"/>
          <w:color w:val="000000" w:themeColor="text1"/>
          <w:sz w:val="24"/>
          <w:szCs w:val="24"/>
        </w:rPr>
        <w:t xml:space="preserve"> к настоящему Контракту).</w:t>
      </w:r>
    </w:p>
    <w:p w14:paraId="31A6E65B" w14:textId="77777777" w:rsidR="00773398" w:rsidRPr="00C36CE9" w:rsidRDefault="00773398" w:rsidP="00AA41EC">
      <w:pPr>
        <w:pStyle w:val="a1"/>
        <w:widowControl w:val="0"/>
        <w:numPr>
          <w:ilvl w:val="2"/>
          <w:numId w:val="12"/>
        </w:numPr>
        <w:tabs>
          <w:tab w:val="left" w:pos="992"/>
        </w:tabs>
        <w:ind w:left="0" w:firstLine="567"/>
        <w:rPr>
          <w:i/>
          <w:color w:val="000000" w:themeColor="text1"/>
        </w:rPr>
      </w:pPr>
      <w:r w:rsidRPr="00C36CE9">
        <w:rPr>
          <w:color w:val="000000" w:themeColor="text1"/>
        </w:rPr>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sidR="000B679D">
        <w:rPr>
          <w:color w:val="000000" w:themeColor="text1"/>
        </w:rPr>
        <w:t>Ш</w:t>
      </w:r>
      <w:r w:rsidRPr="00C36CE9">
        <w:rPr>
          <w:color w:val="000000" w:themeColor="text1"/>
        </w:rPr>
        <w:t xml:space="preserve"> настоящего контракта</w:t>
      </w:r>
      <w:r w:rsidRPr="00C36CE9">
        <w:rPr>
          <w:i/>
          <w:color w:val="000000" w:themeColor="text1"/>
        </w:rPr>
        <w:t>.</w:t>
      </w:r>
    </w:p>
    <w:p w14:paraId="6ADFF1F2"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Поставщик вправе:</w:t>
      </w:r>
    </w:p>
    <w:p w14:paraId="2C51B64B"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Требовать от Заказчика произвести приемку Товара в порядке и в сроки, предусмотренные настоящим Контрактом.</w:t>
      </w:r>
    </w:p>
    <w:p w14:paraId="55CB2BF1"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2" w:name="P163"/>
      <w:bookmarkEnd w:id="2"/>
      <w:r w:rsidRPr="00C36CE9">
        <w:rPr>
          <w:rFonts w:ascii="Times New Roman" w:hAnsi="Times New Roman" w:cs="Times New Roman"/>
          <w:color w:val="000000" w:themeColor="text1"/>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6E61AE70"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3" w:name="P164"/>
      <w:bookmarkEnd w:id="3"/>
      <w:r w:rsidRPr="00C36CE9">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346E027D"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Требовать возмещения убытков, уплаты неустоек (штрафов, пеней) в соответствии с </w:t>
      </w:r>
      <w:hyperlink w:anchor="P211" w:history="1">
        <w:r w:rsidRPr="00C36CE9">
          <w:rPr>
            <w:rFonts w:ascii="Times New Roman" w:hAnsi="Times New Roman" w:cs="Times New Roman"/>
            <w:color w:val="000000" w:themeColor="text1"/>
            <w:sz w:val="24"/>
            <w:szCs w:val="24"/>
          </w:rPr>
          <w:t>разделом VII</w:t>
        </w:r>
      </w:hyperlink>
      <w:r w:rsidRPr="00C36CE9">
        <w:rPr>
          <w:rFonts w:ascii="Times New Roman" w:hAnsi="Times New Roman" w:cs="Times New Roman"/>
          <w:color w:val="000000" w:themeColor="text1"/>
          <w:sz w:val="24"/>
          <w:szCs w:val="24"/>
        </w:rPr>
        <w:t xml:space="preserve"> настоящего Контракта.</w:t>
      </w:r>
    </w:p>
    <w:p w14:paraId="7B623C5D" w14:textId="77777777" w:rsidR="00147A23" w:rsidRPr="00C36CE9" w:rsidRDefault="00147A23"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 обязуется:</w:t>
      </w:r>
    </w:p>
    <w:p w14:paraId="02B2BC84" w14:textId="77777777" w:rsidR="00B3146C" w:rsidRPr="00C36CE9" w:rsidRDefault="00ED2797"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4" w:name="P168"/>
      <w:bookmarkEnd w:id="4"/>
      <w:r w:rsidRPr="00C36CE9">
        <w:rPr>
          <w:rFonts w:ascii="Times New Roman" w:hAnsi="Times New Roman" w:cs="Times New Roman"/>
          <w:color w:val="000000" w:themeColor="text1"/>
          <w:sz w:val="24"/>
          <w:szCs w:val="24"/>
        </w:rPr>
        <w:t>Направлять Заявки</w:t>
      </w:r>
      <w:r w:rsidR="00B3146C" w:rsidRPr="00C36CE9">
        <w:rPr>
          <w:rFonts w:ascii="Times New Roman" w:hAnsi="Times New Roman" w:cs="Times New Roman"/>
          <w:color w:val="000000" w:themeColor="text1"/>
          <w:sz w:val="24"/>
          <w:szCs w:val="24"/>
        </w:rPr>
        <w:t xml:space="preserve"> на поставку товара (Приложение № </w:t>
      </w:r>
      <w:r w:rsidR="008E0F7F" w:rsidRPr="00C36CE9">
        <w:rPr>
          <w:rFonts w:ascii="Times New Roman" w:hAnsi="Times New Roman" w:cs="Times New Roman"/>
          <w:color w:val="000000" w:themeColor="text1"/>
          <w:sz w:val="24"/>
          <w:szCs w:val="24"/>
        </w:rPr>
        <w:t>3</w:t>
      </w:r>
      <w:r w:rsidR="00B3146C" w:rsidRPr="00C36CE9">
        <w:rPr>
          <w:rFonts w:ascii="Times New Roman" w:hAnsi="Times New Roman" w:cs="Times New Roman"/>
          <w:color w:val="000000" w:themeColor="text1"/>
          <w:sz w:val="24"/>
          <w:szCs w:val="24"/>
        </w:rPr>
        <w:t xml:space="preserve"> к настоящему Контракту) </w:t>
      </w:r>
      <w:r w:rsidR="001B16A3" w:rsidRPr="00C36CE9">
        <w:rPr>
          <w:rFonts w:ascii="Times New Roman" w:hAnsi="Times New Roman" w:cs="Times New Roman"/>
          <w:color w:val="000000" w:themeColor="text1"/>
          <w:sz w:val="24"/>
          <w:szCs w:val="24"/>
        </w:rPr>
        <w:t xml:space="preserve">посредством электронной почты или по номеру факса, указанным в Разделе </w:t>
      </w:r>
      <w:r w:rsidR="001B16A3" w:rsidRPr="00C36CE9">
        <w:rPr>
          <w:rFonts w:ascii="Times New Roman" w:hAnsi="Times New Roman" w:cs="Times New Roman"/>
          <w:color w:val="000000" w:themeColor="text1"/>
          <w:sz w:val="24"/>
          <w:szCs w:val="24"/>
          <w:lang w:val="en-US"/>
        </w:rPr>
        <w:t>X</w:t>
      </w:r>
      <w:r w:rsidR="004A4223" w:rsidRPr="00C36CE9">
        <w:rPr>
          <w:rFonts w:ascii="Times New Roman" w:hAnsi="Times New Roman" w:cs="Times New Roman"/>
          <w:color w:val="000000" w:themeColor="text1"/>
          <w:sz w:val="24"/>
          <w:szCs w:val="24"/>
          <w:lang w:val="en-US"/>
        </w:rPr>
        <w:t>I</w:t>
      </w:r>
      <w:r w:rsidR="001B16A3" w:rsidRPr="00C36CE9">
        <w:rPr>
          <w:rFonts w:ascii="Times New Roman" w:hAnsi="Times New Roman" w:cs="Times New Roman"/>
          <w:color w:val="000000" w:themeColor="text1"/>
          <w:sz w:val="24"/>
          <w:szCs w:val="24"/>
          <w:lang w:val="en-US"/>
        </w:rPr>
        <w:t>V</w:t>
      </w:r>
      <w:r w:rsidR="001B16A3" w:rsidRPr="00C36CE9">
        <w:rPr>
          <w:rFonts w:ascii="Times New Roman" w:hAnsi="Times New Roman" w:cs="Times New Roman"/>
          <w:color w:val="000000" w:themeColor="text1"/>
          <w:sz w:val="24"/>
          <w:szCs w:val="24"/>
        </w:rPr>
        <w:t xml:space="preserve"> настоящего Контракта</w:t>
      </w:r>
      <w:r w:rsidR="00B3146C" w:rsidRPr="00C36CE9">
        <w:rPr>
          <w:rFonts w:ascii="Times New Roman" w:hAnsi="Times New Roman" w:cs="Times New Roman"/>
          <w:color w:val="000000" w:themeColor="text1"/>
          <w:sz w:val="24"/>
          <w:szCs w:val="24"/>
        </w:rPr>
        <w:t>.</w:t>
      </w:r>
    </w:p>
    <w:p w14:paraId="1DF6C9D4" w14:textId="77777777" w:rsidR="004D4178" w:rsidRPr="00C36CE9"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1FA99480" w14:textId="77777777" w:rsidR="00FB538D" w:rsidRPr="00C36CE9" w:rsidRDefault="00147A23" w:rsidP="00AA41EC">
      <w:pPr>
        <w:pStyle w:val="a6"/>
        <w:widowControl w:val="0"/>
        <w:numPr>
          <w:ilvl w:val="2"/>
          <w:numId w:val="12"/>
        </w:numPr>
        <w:tabs>
          <w:tab w:val="left" w:pos="0"/>
          <w:tab w:val="left" w:pos="992"/>
        </w:tabs>
        <w:autoSpaceDE w:val="0"/>
        <w:autoSpaceDN w:val="0"/>
        <w:adjustRightInd w:val="0"/>
        <w:spacing w:after="0"/>
        <w:ind w:left="0" w:firstLine="567"/>
        <w:rPr>
          <w:color w:val="000000" w:themeColor="text1"/>
        </w:rPr>
      </w:pPr>
      <w:r w:rsidRPr="00C36CE9">
        <w:t>Принять решение об одностороннем отказе от исполнения настоящего</w:t>
      </w:r>
      <w:r w:rsidRPr="00B60E16">
        <w:t xml:space="preserve"> Контракта в случае, если в ходе исполнения настоящего Контракта установлено, что Поставщик</w:t>
      </w:r>
      <w:r w:rsidR="00FB538D">
        <w:t xml:space="preserve"> (или) 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rsidR="00FB538D" w:rsidRPr="00C36CE9">
        <w:rPr>
          <w:color w:val="000000" w:themeColor="text1"/>
        </w:rPr>
        <w:t>Поставщика.</w:t>
      </w:r>
    </w:p>
    <w:p w14:paraId="47B2ABBF" w14:textId="77777777" w:rsidR="0014736F"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случае принятия решения об одностороннем отказе от исполнения настоящего Контракта</w:t>
      </w:r>
      <w:r w:rsidR="0014736F" w:rsidRPr="00C36CE9">
        <w:rPr>
          <w:rFonts w:ascii="Times New Roman" w:hAnsi="Times New Roman" w:cs="Times New Roman"/>
          <w:color w:val="000000" w:themeColor="text1"/>
          <w:sz w:val="24"/>
          <w:szCs w:val="24"/>
        </w:rPr>
        <w:t xml:space="preserve">, Заказчик формирует решение об одностороннем отказе от исполнения контракта, подписывает его ЭП  лица, имеющего право действовать от имени Заказчика, и размещает такое </w:t>
      </w:r>
      <w:r w:rsidR="0014736F" w:rsidRPr="00C36CE9">
        <w:rPr>
          <w:rFonts w:ascii="Times New Roman" w:hAnsi="Times New Roman" w:cs="Times New Roman"/>
          <w:color w:val="000000" w:themeColor="text1"/>
          <w:sz w:val="24"/>
          <w:szCs w:val="24"/>
        </w:rPr>
        <w:lastRenderedPageBreak/>
        <w:t>решение в ЕИС.</w:t>
      </w:r>
    </w:p>
    <w:p w14:paraId="2C738F89" w14:textId="77777777" w:rsidR="00B04910" w:rsidRPr="00C36CE9" w:rsidRDefault="0014736F"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color w:val="000000" w:themeColor="text1"/>
        </w:rPr>
        <w:t>Д</w:t>
      </w:r>
      <w:bookmarkStart w:id="5" w:name="Par0"/>
      <w:bookmarkEnd w:id="5"/>
      <w:r w:rsidRPr="00C36CE9">
        <w:rPr>
          <w:rFonts w:eastAsiaTheme="minorHAnsi"/>
          <w:color w:val="000000" w:themeColor="text1"/>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685649BE" w14:textId="77777777" w:rsidR="0014736F" w:rsidRPr="00C36CE9" w:rsidRDefault="0014736F" w:rsidP="00AA41EC">
      <w:pPr>
        <w:tabs>
          <w:tab w:val="left" w:pos="992"/>
        </w:tabs>
        <w:autoSpaceDE w:val="0"/>
        <w:autoSpaceDN w:val="0"/>
        <w:adjustRightInd w:val="0"/>
        <w:spacing w:after="0"/>
        <w:ind w:firstLine="567"/>
        <w:rPr>
          <w:rFonts w:eastAsiaTheme="minorHAnsi"/>
          <w:color w:val="000000" w:themeColor="text1"/>
          <w:lang w:eastAsia="en-US"/>
        </w:rPr>
      </w:pPr>
      <w:r w:rsidRPr="00C36CE9">
        <w:rPr>
          <w:rFonts w:eastAsiaTheme="minorHAnsi"/>
          <w:color w:val="000000" w:themeColor="text1"/>
          <w:lang w:eastAsia="en-US"/>
        </w:rPr>
        <w:t xml:space="preserve">Поступление решения об одностороннем отказе от исполнения контракта в соответствии с </w:t>
      </w:r>
      <w:hyperlink w:anchor="Par0" w:history="1">
        <w:r w:rsidRPr="00C36CE9">
          <w:rPr>
            <w:rFonts w:eastAsiaTheme="minorHAnsi"/>
            <w:color w:val="000000" w:themeColor="text1"/>
            <w:lang w:eastAsia="en-US"/>
          </w:rPr>
          <w:t>пунктом 2</w:t>
        </w:r>
      </w:hyperlink>
      <w:r w:rsidRPr="00C36CE9">
        <w:rPr>
          <w:rFonts w:eastAsiaTheme="minorHAnsi"/>
          <w:color w:val="000000" w:themeColor="text1"/>
          <w:lang w:eastAsia="en-US"/>
        </w:rPr>
        <w:t xml:space="preserve"> части 12.1 статьи 95 Закона № 44-ФЗ</w:t>
      </w:r>
      <w:r w:rsidR="00B04910" w:rsidRPr="00C36CE9">
        <w:rPr>
          <w:rFonts w:eastAsiaTheme="minorHAnsi"/>
          <w:color w:val="000000" w:themeColor="text1"/>
          <w:lang w:eastAsia="en-US"/>
        </w:rPr>
        <w:t xml:space="preserve"> считается </w:t>
      </w:r>
      <w:r w:rsidRPr="00C36CE9">
        <w:rPr>
          <w:rFonts w:eastAsiaTheme="minorHAnsi"/>
          <w:color w:val="000000" w:themeColor="text1"/>
          <w:lang w:eastAsia="en-US"/>
        </w:rPr>
        <w:t xml:space="preserve"> надлежащим уведомлением Поставщика об одностороннем отказе от исполнения контракта.</w:t>
      </w:r>
    </w:p>
    <w:p w14:paraId="5157E918"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Требовать уплаты неустоек (штрафов, пеней) в соответствии с </w:t>
      </w:r>
      <w:hyperlink w:anchor="P211" w:history="1">
        <w:r w:rsidRPr="00C36CE9">
          <w:rPr>
            <w:rFonts w:ascii="Times New Roman" w:hAnsi="Times New Roman" w:cs="Times New Roman"/>
            <w:color w:val="000000" w:themeColor="text1"/>
            <w:sz w:val="24"/>
            <w:szCs w:val="24"/>
          </w:rPr>
          <w:t>разделом VII</w:t>
        </w:r>
      </w:hyperlink>
      <w:r w:rsidRPr="00C36CE9">
        <w:rPr>
          <w:rFonts w:ascii="Times New Roman" w:hAnsi="Times New Roman" w:cs="Times New Roman"/>
          <w:color w:val="000000" w:themeColor="text1"/>
          <w:sz w:val="24"/>
          <w:szCs w:val="24"/>
        </w:rPr>
        <w:t xml:space="preserve"> настоящего Контракта.</w:t>
      </w:r>
    </w:p>
    <w:p w14:paraId="34962D37"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Обеспечить своевременную</w:t>
      </w:r>
      <w:r w:rsidRPr="00B60E16">
        <w:rPr>
          <w:rFonts w:ascii="Times New Roman" w:hAnsi="Times New Roman" w:cs="Times New Roman"/>
          <w:sz w:val="24"/>
          <w:szCs w:val="24"/>
        </w:rPr>
        <w:t xml:space="preserve">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CD4BD7">
        <w:rPr>
          <w:rFonts w:ascii="Times New Roman" w:hAnsi="Times New Roman" w:cs="Times New Roman"/>
          <w:sz w:val="24"/>
          <w:szCs w:val="24"/>
        </w:rPr>
        <w:t>№</w:t>
      </w:r>
      <w:r w:rsidRPr="00B60E16">
        <w:rPr>
          <w:rFonts w:ascii="Times New Roman" w:hAnsi="Times New Roman" w:cs="Times New Roman"/>
          <w:sz w:val="24"/>
          <w:szCs w:val="24"/>
        </w:rPr>
        <w:t xml:space="preserve"> 44-ФЗ и настоящим Контрактом.</w:t>
      </w:r>
    </w:p>
    <w:p w14:paraId="00515540"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вправе:</w:t>
      </w:r>
    </w:p>
    <w:p w14:paraId="4B40298D"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7786F3FE"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0F4B4379" w14:textId="77777777" w:rsidR="00147A23" w:rsidRPr="00B60E16" w:rsidRDefault="00147A23" w:rsidP="00AA41EC">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Проверять ход и качество выполнения Поставщиком условий настоящего Контракта.</w:t>
      </w:r>
    </w:p>
    <w:p w14:paraId="55683785"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Требовать возмещения убытков в соответствии с </w:t>
      </w:r>
      <w:hyperlink w:anchor="P211" w:history="1">
        <w:r w:rsidRPr="00B60E16">
          <w:rPr>
            <w:rFonts w:ascii="Times New Roman" w:hAnsi="Times New Roman" w:cs="Times New Roman"/>
            <w:sz w:val="24"/>
            <w:szCs w:val="24"/>
          </w:rPr>
          <w:t xml:space="preserve">разделом </w:t>
        </w:r>
        <w:r w:rsidRPr="004A4223">
          <w:rPr>
            <w:rFonts w:ascii="Times New Roman" w:hAnsi="Times New Roman" w:cs="Times New Roman"/>
            <w:color w:val="FF0000"/>
            <w:sz w:val="24"/>
            <w:szCs w:val="24"/>
          </w:rPr>
          <w:t>VII</w:t>
        </w:r>
      </w:hyperlink>
      <w:r w:rsidRPr="00B60E16">
        <w:rPr>
          <w:rFonts w:ascii="Times New Roman" w:hAnsi="Times New Roman" w:cs="Times New Roman"/>
          <w:sz w:val="24"/>
          <w:szCs w:val="24"/>
        </w:rPr>
        <w:t xml:space="preserve"> настоящего Контракта, причиненных по </w:t>
      </w:r>
      <w:r w:rsidRPr="00C36CE9">
        <w:rPr>
          <w:rFonts w:ascii="Times New Roman" w:hAnsi="Times New Roman" w:cs="Times New Roman"/>
          <w:color w:val="000000" w:themeColor="text1"/>
          <w:sz w:val="24"/>
          <w:szCs w:val="24"/>
        </w:rPr>
        <w:t>вине Поставщика.</w:t>
      </w:r>
    </w:p>
    <w:p w14:paraId="1A26DCDC"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Отказаться от приемки и оплаты Товара, не соответствующего условиям настоящего Контракта.</w:t>
      </w:r>
    </w:p>
    <w:p w14:paraId="5FF39AD8"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bookmarkStart w:id="6" w:name="P180"/>
      <w:bookmarkEnd w:id="6"/>
      <w:r w:rsidRPr="00C36CE9">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1F882FC8" w14:textId="77777777" w:rsidR="00147A23" w:rsidRPr="00C36CE9" w:rsidRDefault="00147A23" w:rsidP="00AA41EC">
      <w:pPr>
        <w:pStyle w:val="ConsPlusNormal"/>
        <w:numPr>
          <w:ilvl w:val="2"/>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sidRPr="00C36CE9">
          <w:rPr>
            <w:rFonts w:ascii="Times New Roman" w:hAnsi="Times New Roman" w:cs="Times New Roman"/>
            <w:color w:val="000000" w:themeColor="text1"/>
            <w:sz w:val="24"/>
            <w:szCs w:val="24"/>
          </w:rPr>
          <w:t>Законом</w:t>
        </w:r>
      </w:hyperlink>
      <w:r w:rsidRPr="00C36CE9">
        <w:rPr>
          <w:rFonts w:ascii="Times New Roman" w:hAnsi="Times New Roman" w:cs="Times New Roman"/>
          <w:color w:val="000000" w:themeColor="text1"/>
          <w:sz w:val="24"/>
          <w:szCs w:val="24"/>
        </w:rPr>
        <w:t xml:space="preserve"> </w:t>
      </w:r>
      <w:r w:rsidR="00CD4BD7" w:rsidRPr="00C36CE9">
        <w:rPr>
          <w:rFonts w:ascii="Times New Roman" w:hAnsi="Times New Roman" w:cs="Times New Roman"/>
          <w:color w:val="000000" w:themeColor="text1"/>
          <w:sz w:val="24"/>
          <w:szCs w:val="24"/>
        </w:rPr>
        <w:t>№</w:t>
      </w:r>
      <w:r w:rsidRPr="00C36CE9">
        <w:rPr>
          <w:rFonts w:ascii="Times New Roman" w:hAnsi="Times New Roman" w:cs="Times New Roman"/>
          <w:color w:val="000000" w:themeColor="text1"/>
          <w:sz w:val="24"/>
          <w:szCs w:val="24"/>
        </w:rPr>
        <w:t xml:space="preserve"> 44-ФЗ.</w:t>
      </w:r>
    </w:p>
    <w:p w14:paraId="469DC0EE" w14:textId="77777777" w:rsidR="00147A23" w:rsidRPr="00C36CE9" w:rsidRDefault="00147A23" w:rsidP="00AA41EC">
      <w:pPr>
        <w:pStyle w:val="ConsPlusNormal"/>
        <w:jc w:val="both"/>
        <w:rPr>
          <w:rFonts w:ascii="Times New Roman" w:hAnsi="Times New Roman" w:cs="Times New Roman"/>
          <w:color w:val="000000" w:themeColor="text1"/>
          <w:sz w:val="24"/>
          <w:szCs w:val="24"/>
        </w:rPr>
      </w:pPr>
    </w:p>
    <w:p w14:paraId="2CFF49EC" w14:textId="77777777" w:rsidR="00147A23" w:rsidRPr="004B24DC" w:rsidRDefault="00147A23" w:rsidP="00AA41EC">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УПАКОВКА ТОВАРА</w:t>
      </w:r>
    </w:p>
    <w:p w14:paraId="58C3A5F2" w14:textId="77777777" w:rsidR="00147A23" w:rsidRPr="00B60E16" w:rsidRDefault="00147A23" w:rsidP="00AA41EC">
      <w:pPr>
        <w:pStyle w:val="ConsPlusNormal"/>
        <w:jc w:val="both"/>
        <w:rPr>
          <w:rFonts w:ascii="Times New Roman" w:hAnsi="Times New Roman" w:cs="Times New Roman"/>
          <w:sz w:val="24"/>
          <w:szCs w:val="24"/>
        </w:rPr>
      </w:pPr>
    </w:p>
    <w:p w14:paraId="64C20C21"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03583851"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B60E16">
          <w:rPr>
            <w:rFonts w:ascii="Times New Roman" w:hAnsi="Times New Roman" w:cs="Times New Roman"/>
            <w:sz w:val="24"/>
            <w:szCs w:val="24"/>
          </w:rPr>
          <w:t>пункт</w:t>
        </w:r>
        <w:r w:rsidRPr="005642CC">
          <w:rPr>
            <w:rFonts w:ascii="Times New Roman" w:hAnsi="Times New Roman" w:cs="Times New Roman"/>
            <w:color w:val="000000" w:themeColor="text1"/>
            <w:sz w:val="24"/>
            <w:szCs w:val="24"/>
          </w:rPr>
          <w:t>ом 3.3 раздела III</w:t>
        </w:r>
      </w:hyperlink>
      <w:r w:rsidRPr="00B60E16">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6A75253C"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2B225646"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На упаковке должна быть маркировка, содержащая информацию согласно </w:t>
      </w:r>
      <w:hyperlink r:id="rId18" w:history="1">
        <w:r w:rsidRPr="00B60E16">
          <w:rPr>
            <w:rFonts w:ascii="Times New Roman" w:hAnsi="Times New Roman" w:cs="Times New Roman"/>
            <w:sz w:val="24"/>
            <w:szCs w:val="24"/>
          </w:rPr>
          <w:t>части 4.1 статьи 4</w:t>
        </w:r>
      </w:hyperlink>
      <w:r w:rsidRPr="00B60E16">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w:t>
      </w:r>
      <w:r w:rsidR="00E76F3D">
        <w:rPr>
          <w:rFonts w:ascii="Times New Roman" w:hAnsi="Times New Roman" w:cs="Times New Roman"/>
          <w:sz w:val="24"/>
          <w:szCs w:val="24"/>
        </w:rPr>
        <w:t>оюза от 9 декабря 2011 г. N 881</w:t>
      </w:r>
      <w:hyperlink w:anchor="P704" w:history="1"/>
      <w:r w:rsidRPr="00B60E16">
        <w:rPr>
          <w:rFonts w:ascii="Times New Roman" w:hAnsi="Times New Roman" w:cs="Times New Roman"/>
          <w:sz w:val="24"/>
          <w:szCs w:val="24"/>
        </w:rPr>
        <w:t>, а также информацию согласно иным техническим регламентам на отдельные виды Товара.</w:t>
      </w:r>
    </w:p>
    <w:p w14:paraId="5F548F59" w14:textId="77777777" w:rsidR="00147A23" w:rsidRPr="00B60E16" w:rsidRDefault="00147A23"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4A0C33F4" w14:textId="77777777" w:rsidR="00147A23" w:rsidRPr="00B60E16" w:rsidRDefault="00147A23" w:rsidP="00AA41EC">
      <w:pPr>
        <w:pStyle w:val="ConsPlusNormal"/>
        <w:jc w:val="both"/>
        <w:rPr>
          <w:rFonts w:ascii="Times New Roman" w:hAnsi="Times New Roman" w:cs="Times New Roman"/>
          <w:sz w:val="24"/>
          <w:szCs w:val="24"/>
        </w:rPr>
      </w:pPr>
    </w:p>
    <w:p w14:paraId="513203B0" w14:textId="77777777" w:rsidR="00C36CE9" w:rsidRDefault="00E7724D" w:rsidP="00C36CE9">
      <w:pPr>
        <w:pStyle w:val="ConsPlusNormal"/>
        <w:numPr>
          <w:ilvl w:val="0"/>
          <w:numId w:val="12"/>
        </w:numPr>
        <w:jc w:val="center"/>
        <w:outlineLvl w:val="1"/>
      </w:pPr>
      <w:bookmarkStart w:id="7" w:name="P211"/>
      <w:bookmarkEnd w:id="7"/>
      <w:r w:rsidRPr="004B24DC">
        <w:rPr>
          <w:rFonts w:ascii="Times New Roman" w:hAnsi="Times New Roman" w:cs="Times New Roman"/>
          <w:b/>
          <w:sz w:val="24"/>
          <w:szCs w:val="24"/>
        </w:rPr>
        <w:t>КАЧЕСТВО ТОВАРА, СРОК ГОДНОСТИ</w:t>
      </w:r>
    </w:p>
    <w:p w14:paraId="06C44DEF" w14:textId="77777777" w:rsidR="00E7724D" w:rsidRPr="004B24DC" w:rsidRDefault="00786E06" w:rsidP="00AA41EC">
      <w:pPr>
        <w:pStyle w:val="ConsPlusNormal"/>
        <w:jc w:val="center"/>
        <w:rPr>
          <w:rFonts w:ascii="Times New Roman" w:hAnsi="Times New Roman" w:cs="Times New Roman"/>
          <w:b/>
          <w:sz w:val="24"/>
          <w:szCs w:val="24"/>
        </w:rPr>
      </w:pPr>
      <w:hyperlink w:anchor="P705" w:history="1"/>
    </w:p>
    <w:p w14:paraId="33EE78E1" w14:textId="77777777" w:rsidR="00E7724D" w:rsidRPr="00291FD9" w:rsidRDefault="00E7724D"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 xml:space="preserve">Поставщик гарантирует безопасность Товара в соответствии с техническими </w:t>
      </w:r>
      <w:r w:rsidRPr="00291FD9">
        <w:rPr>
          <w:rFonts w:ascii="Times New Roman" w:hAnsi="Times New Roman" w:cs="Times New Roman"/>
          <w:sz w:val="24"/>
          <w:szCs w:val="24"/>
        </w:rPr>
        <w:lastRenderedPageBreak/>
        <w:t>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5EA02C46" w14:textId="77777777" w:rsidR="00E7724D" w:rsidRPr="00291FD9" w:rsidRDefault="00E7724D"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Товар не должен представлять опасности для жизни и здоровья граждан.</w:t>
      </w:r>
    </w:p>
    <w:p w14:paraId="41CF5FC8"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291FD9">
        <w:rPr>
          <w:rFonts w:ascii="Times New Roman" w:hAnsi="Times New Roman" w:cs="Times New Roman"/>
          <w:sz w:val="24"/>
          <w:szCs w:val="24"/>
        </w:rPr>
        <w:t xml:space="preserve">Товар должен быть пригодным для целей, для которых Товар такого рода обычно используется, </w:t>
      </w:r>
      <w:r w:rsidRPr="00C36CE9">
        <w:rPr>
          <w:rFonts w:ascii="Times New Roman" w:hAnsi="Times New Roman" w:cs="Times New Roman"/>
          <w:color w:val="000000" w:themeColor="text1"/>
          <w:sz w:val="24"/>
          <w:szCs w:val="24"/>
        </w:rPr>
        <w:t>и соответствовать условиям настоящего Контракта.</w:t>
      </w:r>
    </w:p>
    <w:p w14:paraId="4B9A5A24"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Остаточный срок годности Товара устанавливается Заказчиком в Спецификации (</w:t>
      </w:r>
      <w:hyperlink w:anchor="P326" w:history="1">
        <w:r w:rsidRPr="00C36CE9">
          <w:rPr>
            <w:rFonts w:ascii="Times New Roman" w:hAnsi="Times New Roman" w:cs="Times New Roman"/>
            <w:color w:val="000000" w:themeColor="text1"/>
            <w:sz w:val="24"/>
            <w:szCs w:val="24"/>
          </w:rPr>
          <w:t>Приложение N 1</w:t>
        </w:r>
      </w:hyperlink>
      <w:r w:rsidRPr="00C36CE9">
        <w:rPr>
          <w:rFonts w:ascii="Times New Roman" w:hAnsi="Times New Roman" w:cs="Times New Roman"/>
          <w:color w:val="000000" w:themeColor="text1"/>
          <w:sz w:val="24"/>
          <w:szCs w:val="24"/>
        </w:rPr>
        <w:t xml:space="preserve"> к настоящему Контракту).</w:t>
      </w:r>
    </w:p>
    <w:p w14:paraId="7B80F2C9" w14:textId="77777777" w:rsidR="00E7724D" w:rsidRPr="00C36CE9" w:rsidRDefault="00E7724D"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1CEF15D0" w14:textId="77777777" w:rsidR="00E7724D" w:rsidRPr="00C36CE9" w:rsidRDefault="00E7724D"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Заказчик/Получатель предъявляет претензии по качеству Товара в течение остаточного срока годности Товара.</w:t>
      </w:r>
    </w:p>
    <w:p w14:paraId="1B248BBB" w14:textId="77777777" w:rsidR="00E7724D" w:rsidRPr="00C36CE9" w:rsidRDefault="00E7724D"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(одного) рабочего дня с момента уведомления Заказчиком/Получателем Поставщика.</w:t>
      </w:r>
    </w:p>
    <w:p w14:paraId="64113D21" w14:textId="77777777" w:rsidR="00135EA5" w:rsidRDefault="00E7724D" w:rsidP="00C36CE9">
      <w:pPr>
        <w:pStyle w:val="ConsPlusNormal"/>
        <w:tabs>
          <w:tab w:val="left" w:pos="992"/>
        </w:tabs>
        <w:ind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В случае</w:t>
      </w:r>
      <w:r w:rsidR="008126C0" w:rsidRPr="00C36CE9">
        <w:rPr>
          <w:rFonts w:ascii="Times New Roman" w:hAnsi="Times New Roman" w:cs="Times New Roman"/>
          <w:color w:val="000000" w:themeColor="text1"/>
          <w:sz w:val="24"/>
          <w:szCs w:val="24"/>
        </w:rPr>
        <w:t>,</w:t>
      </w:r>
      <w:r w:rsidRPr="00C36CE9">
        <w:rPr>
          <w:rFonts w:ascii="Times New Roman" w:hAnsi="Times New Roman" w:cs="Times New Roman"/>
          <w:color w:val="000000" w:themeColor="text1"/>
          <w:sz w:val="24"/>
          <w:szCs w:val="24"/>
        </w:rPr>
        <w:t xml:space="preserve"> если по результатам экспертизы, указанной в </w:t>
      </w:r>
      <w:hyperlink w:anchor="P110" w:history="1">
        <w:r w:rsidRPr="00C36CE9">
          <w:rPr>
            <w:rFonts w:ascii="Times New Roman" w:hAnsi="Times New Roman" w:cs="Times New Roman"/>
            <w:color w:val="000000" w:themeColor="text1"/>
            <w:sz w:val="24"/>
            <w:szCs w:val="24"/>
          </w:rPr>
          <w:t xml:space="preserve">пункте </w:t>
        </w:r>
        <w:r w:rsidR="00383FDD" w:rsidRPr="00C36CE9">
          <w:rPr>
            <w:rFonts w:ascii="Times New Roman" w:hAnsi="Times New Roman" w:cs="Times New Roman"/>
            <w:color w:val="000000" w:themeColor="text1"/>
            <w:sz w:val="24"/>
            <w:szCs w:val="24"/>
          </w:rPr>
          <w:t>3.6</w:t>
        </w:r>
        <w:r w:rsidRPr="00C36CE9">
          <w:rPr>
            <w:rFonts w:ascii="Times New Roman" w:hAnsi="Times New Roman" w:cs="Times New Roman"/>
            <w:color w:val="000000" w:themeColor="text1"/>
            <w:sz w:val="24"/>
            <w:szCs w:val="24"/>
          </w:rPr>
          <w:t xml:space="preserve"> раздела III</w:t>
        </w:r>
      </w:hyperlink>
      <w:r w:rsidRPr="00C36CE9">
        <w:rPr>
          <w:rFonts w:ascii="Times New Roman" w:hAnsi="Times New Roman" w:cs="Times New Roman"/>
          <w:color w:val="000000" w:themeColor="text1"/>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w:t>
      </w:r>
      <w:r w:rsidRPr="00291FD9">
        <w:rPr>
          <w:rFonts w:ascii="Times New Roman" w:hAnsi="Times New Roman" w:cs="Times New Roman"/>
          <w:sz w:val="24"/>
          <w:szCs w:val="24"/>
        </w:rPr>
        <w:t xml:space="preserve"> которой был исследован в рамках указанной экспертизы.</w:t>
      </w:r>
    </w:p>
    <w:p w14:paraId="0462FDAC" w14:textId="77777777" w:rsidR="00C36CE9" w:rsidRPr="00E26BDA" w:rsidRDefault="00C36CE9" w:rsidP="00C36CE9">
      <w:pPr>
        <w:pStyle w:val="ConsPlusNormal"/>
        <w:tabs>
          <w:tab w:val="left" w:pos="992"/>
        </w:tabs>
        <w:ind w:firstLine="567"/>
        <w:jc w:val="both"/>
        <w:rPr>
          <w:rFonts w:ascii="Times New Roman" w:hAnsi="Times New Roman" w:cs="Times New Roman"/>
          <w:sz w:val="24"/>
          <w:szCs w:val="24"/>
        </w:rPr>
      </w:pPr>
    </w:p>
    <w:p w14:paraId="64AA6B6D" w14:textId="77777777" w:rsidR="00135EA5" w:rsidRPr="004B24DC" w:rsidRDefault="00135EA5" w:rsidP="00AA41EC">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 xml:space="preserve">ОТВЕТСТВЕННОСТЬ СТОРОН </w:t>
      </w:r>
      <w:hyperlink w:anchor="P710" w:history="1"/>
    </w:p>
    <w:p w14:paraId="78E81A6C" w14:textId="77777777" w:rsidR="00135EA5" w:rsidRPr="00E26BDA" w:rsidRDefault="00135EA5" w:rsidP="00AA41EC">
      <w:pPr>
        <w:pStyle w:val="ConsPlusNormal"/>
        <w:jc w:val="both"/>
        <w:rPr>
          <w:rFonts w:ascii="Times New Roman" w:hAnsi="Times New Roman" w:cs="Times New Roman"/>
          <w:sz w:val="24"/>
          <w:szCs w:val="24"/>
        </w:rPr>
      </w:pPr>
    </w:p>
    <w:p w14:paraId="7B4A9BAA"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7842C177"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3404E40C"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3AAD76E7"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8" w:name="P216"/>
      <w:bookmarkEnd w:id="8"/>
      <w:r w:rsidRPr="00E26BDA">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Pr="00E26BDA">
        <w:t>.</w:t>
      </w:r>
    </w:p>
    <w:p w14:paraId="2BB74DE4" w14:textId="737BEDFE"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history="1">
        <w:r w:rsidRPr="00E26BDA">
          <w:rPr>
            <w:rFonts w:ascii="Times New Roman" w:hAnsi="Times New Roman" w:cs="Times New Roman"/>
            <w:sz w:val="24"/>
            <w:szCs w:val="24"/>
          </w:rPr>
          <w:t>Правилами</w:t>
        </w:r>
      </w:hyperlink>
      <w:r w:rsidRPr="00E26BDA">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w:t>
      </w:r>
      <w:r w:rsidR="003A75B3">
        <w:rPr>
          <w:rFonts w:ascii="Times New Roman" w:hAnsi="Times New Roman" w:cs="Times New Roman"/>
          <w:sz w:val="24"/>
          <w:szCs w:val="24"/>
        </w:rPr>
        <w:t>№</w:t>
      </w:r>
      <w:r w:rsidRPr="00E26BDA">
        <w:rPr>
          <w:rFonts w:ascii="Times New Roman" w:hAnsi="Times New Roman" w:cs="Times New Roman"/>
          <w:sz w:val="24"/>
          <w:szCs w:val="24"/>
        </w:rPr>
        <w:t xml:space="preserve"> 1042 (далее - Правила), и составляет </w:t>
      </w:r>
      <w:r w:rsidR="00096280">
        <w:rPr>
          <w:rFonts w:ascii="Times New Roman" w:hAnsi="Times New Roman" w:cs="Times New Roman"/>
          <w:sz w:val="24"/>
          <w:szCs w:val="24"/>
        </w:rPr>
        <w:t>10</w:t>
      </w:r>
      <w:r w:rsidRPr="00E26BDA">
        <w:rPr>
          <w:rFonts w:ascii="Times New Roman" w:hAnsi="Times New Roman" w:cs="Times New Roman"/>
          <w:sz w:val="24"/>
          <w:szCs w:val="24"/>
        </w:rPr>
        <w:t xml:space="preserve"> процентов</w:t>
      </w:r>
      <w:r w:rsidRPr="00E26BDA">
        <w:rPr>
          <w:rStyle w:val="af"/>
          <w:rFonts w:ascii="Times New Roman" w:hAnsi="Times New Roman" w:cs="Times New Roman"/>
          <w:sz w:val="24"/>
          <w:szCs w:val="24"/>
        </w:rPr>
        <w:footnoteReference w:id="4"/>
      </w:r>
      <w:r w:rsidRPr="00E26BDA">
        <w:rPr>
          <w:rFonts w:ascii="Times New Roman" w:hAnsi="Times New Roman" w:cs="Times New Roman"/>
          <w:sz w:val="24"/>
          <w:szCs w:val="24"/>
        </w:rPr>
        <w:t xml:space="preserve"> цены Контракта/этапа/начальной (максимальной) цены Контракта.</w:t>
      </w:r>
    </w:p>
    <w:p w14:paraId="3233F2BB" w14:textId="77777777" w:rsidR="00AF79DC"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8"/>
      <w:bookmarkEnd w:id="9"/>
      <w:r w:rsidRPr="00B60E16">
        <w:rPr>
          <w:rFonts w:ascii="Times New Roman" w:hAnsi="Times New Roman" w:cs="Times New Roman"/>
          <w:sz w:val="24"/>
          <w:szCs w:val="24"/>
        </w:rPr>
        <w:lastRenderedPageBreak/>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C36CE9">
        <w:rPr>
          <w:rFonts w:ascii="Times New Roman" w:hAnsi="Times New Roman" w:cs="Times New Roman"/>
          <w:sz w:val="24"/>
          <w:szCs w:val="24"/>
        </w:rPr>
        <w:t xml:space="preserve">1000 </w:t>
      </w:r>
      <w:r w:rsidRPr="00B60E16">
        <w:rPr>
          <w:rFonts w:ascii="Times New Roman" w:hAnsi="Times New Roman" w:cs="Times New Roman"/>
          <w:sz w:val="24"/>
          <w:szCs w:val="24"/>
        </w:rPr>
        <w:t xml:space="preserve">рублей </w:t>
      </w:r>
      <w:r w:rsidR="00C36CE9">
        <w:rPr>
          <w:rFonts w:ascii="Times New Roman" w:hAnsi="Times New Roman" w:cs="Times New Roman"/>
          <w:sz w:val="24"/>
          <w:szCs w:val="24"/>
        </w:rPr>
        <w:t>00</w:t>
      </w:r>
      <w:r w:rsidRPr="00B60E16">
        <w:rPr>
          <w:rFonts w:ascii="Times New Roman" w:hAnsi="Times New Roman" w:cs="Times New Roman"/>
          <w:sz w:val="24"/>
          <w:szCs w:val="24"/>
        </w:rPr>
        <w:t xml:space="preserve"> копеек.</w:t>
      </w:r>
    </w:p>
    <w:p w14:paraId="0DF3ADAE"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день просрочки исполнения Поставщиком обязательства, предусмотренного </w:t>
      </w:r>
      <w:hyperlink r:id="rId20" w:history="1">
        <w:r w:rsidRPr="00B60E16">
          <w:rPr>
            <w:rFonts w:ascii="Times New Roman" w:hAnsi="Times New Roman" w:cs="Times New Roman"/>
            <w:sz w:val="24"/>
            <w:szCs w:val="24"/>
          </w:rPr>
          <w:t>частью 30 статьи 34</w:t>
        </w:r>
      </w:hyperlink>
      <w:r w:rsidRPr="00B60E16">
        <w:rPr>
          <w:rFonts w:ascii="Times New Roman" w:hAnsi="Times New Roman" w:cs="Times New Roman"/>
          <w:sz w:val="24"/>
          <w:szCs w:val="24"/>
        </w:rPr>
        <w:t xml:space="preserve"> Закона </w:t>
      </w:r>
      <w:r>
        <w:rPr>
          <w:rFonts w:ascii="Times New Roman" w:hAnsi="Times New Roman" w:cs="Times New Roman"/>
          <w:sz w:val="24"/>
          <w:szCs w:val="24"/>
        </w:rPr>
        <w:t>№</w:t>
      </w:r>
      <w:r w:rsidRPr="00B60E16">
        <w:rPr>
          <w:rFonts w:ascii="Times New Roman" w:hAnsi="Times New Roman" w:cs="Times New Roman"/>
          <w:sz w:val="24"/>
          <w:szCs w:val="24"/>
        </w:rPr>
        <w:t xml:space="preserve"> 44-ФЗ, начисляется пеня в размере, определенном в порядке, установленном в </w:t>
      </w:r>
      <w:hyperlink w:anchor="P216" w:history="1">
        <w:r w:rsidRPr="00B60E16">
          <w:rPr>
            <w:rFonts w:ascii="Times New Roman" w:hAnsi="Times New Roman" w:cs="Times New Roman"/>
            <w:sz w:val="24"/>
            <w:szCs w:val="24"/>
          </w:rPr>
          <w:t>пункте 7.4</w:t>
        </w:r>
      </w:hyperlink>
      <w:r w:rsidRPr="00B60E16">
        <w:rPr>
          <w:rFonts w:ascii="Times New Roman" w:hAnsi="Times New Roman" w:cs="Times New Roman"/>
          <w:sz w:val="24"/>
          <w:szCs w:val="24"/>
        </w:rPr>
        <w:t xml:space="preserve"> настоящего Контракта.</w:t>
      </w:r>
    </w:p>
    <w:p w14:paraId="585A9319"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25CA0A57"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52FB606E"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C36CE9">
        <w:rPr>
          <w:rFonts w:ascii="Times New Roman" w:hAnsi="Times New Roman" w:cs="Times New Roman"/>
          <w:sz w:val="24"/>
          <w:szCs w:val="24"/>
        </w:rPr>
        <w:t>1000</w:t>
      </w:r>
      <w:r w:rsidRPr="00B60E16">
        <w:rPr>
          <w:rFonts w:ascii="Times New Roman" w:hAnsi="Times New Roman" w:cs="Times New Roman"/>
          <w:sz w:val="24"/>
          <w:szCs w:val="24"/>
        </w:rPr>
        <w:t xml:space="preserve"> рублей </w:t>
      </w:r>
      <w:r w:rsidR="00C36CE9">
        <w:rPr>
          <w:rFonts w:ascii="Times New Roman" w:hAnsi="Times New Roman" w:cs="Times New Roman"/>
          <w:sz w:val="24"/>
          <w:szCs w:val="24"/>
        </w:rPr>
        <w:t>00</w:t>
      </w:r>
      <w:r w:rsidRPr="00B60E16">
        <w:rPr>
          <w:rFonts w:ascii="Times New Roman" w:hAnsi="Times New Roman" w:cs="Times New Roman"/>
          <w:sz w:val="24"/>
          <w:szCs w:val="24"/>
        </w:rPr>
        <w:t xml:space="preserve"> копеек.</w:t>
      </w:r>
    </w:p>
    <w:p w14:paraId="10AF37FA"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2D032765"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6D0B22A8" w14:textId="77777777" w:rsidR="00AF79DC" w:rsidRPr="00B60E16"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5F3D867C" w14:textId="77777777" w:rsidR="00AF79DC" w:rsidRDefault="00AF79DC"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565D1BD6" w14:textId="77777777" w:rsidR="00147A23" w:rsidRPr="00B60E16" w:rsidRDefault="00147A23" w:rsidP="00AA41EC">
      <w:pPr>
        <w:pStyle w:val="ConsPlusNormal"/>
        <w:jc w:val="both"/>
        <w:rPr>
          <w:rFonts w:ascii="Times New Roman" w:hAnsi="Times New Roman" w:cs="Times New Roman"/>
          <w:sz w:val="24"/>
          <w:szCs w:val="24"/>
        </w:rPr>
      </w:pPr>
    </w:p>
    <w:p w14:paraId="4D01C3F2" w14:textId="77777777" w:rsidR="00135EA5" w:rsidRDefault="00135EA5" w:rsidP="00AA41EC">
      <w:pPr>
        <w:pStyle w:val="ConsPlusNormal"/>
        <w:numPr>
          <w:ilvl w:val="0"/>
          <w:numId w:val="12"/>
        </w:numPr>
        <w:jc w:val="center"/>
        <w:outlineLvl w:val="1"/>
        <w:rPr>
          <w:rFonts w:ascii="Times New Roman" w:hAnsi="Times New Roman" w:cs="Times New Roman"/>
          <w:b/>
          <w:sz w:val="24"/>
          <w:szCs w:val="24"/>
        </w:rPr>
      </w:pPr>
      <w:bookmarkStart w:id="10" w:name="P231"/>
      <w:bookmarkEnd w:id="10"/>
      <w:r w:rsidRPr="004B24DC">
        <w:rPr>
          <w:rFonts w:ascii="Times New Roman" w:hAnsi="Times New Roman" w:cs="Times New Roman"/>
          <w:b/>
          <w:sz w:val="24"/>
          <w:szCs w:val="24"/>
        </w:rPr>
        <w:t xml:space="preserve">ОБЕСПЕЧЕНИЕ ИСПОЛНЕНИЯ КОНТРАКТА </w:t>
      </w:r>
    </w:p>
    <w:p w14:paraId="57C707A2" w14:textId="597F0EC2" w:rsidR="00995F32" w:rsidRDefault="00135EA5" w:rsidP="00AA41EC">
      <w:pPr>
        <w:pStyle w:val="ConsPlusNormal"/>
        <w:numPr>
          <w:ilvl w:val="1"/>
          <w:numId w:val="12"/>
        </w:numPr>
        <w:tabs>
          <w:tab w:val="left" w:pos="1134"/>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w:t>
      </w:r>
      <w:r w:rsidR="00CD638E">
        <w:rPr>
          <w:rFonts w:ascii="Times New Roman" w:hAnsi="Times New Roman" w:cs="Times New Roman"/>
          <w:sz w:val="24"/>
          <w:szCs w:val="24"/>
        </w:rPr>
        <w:t xml:space="preserve">, с учётом требований статьи 37 </w:t>
      </w:r>
      <w:r w:rsidR="00CD638E" w:rsidRPr="00E26BDA">
        <w:rPr>
          <w:rFonts w:ascii="Times New Roman" w:hAnsi="Times New Roman" w:cs="Times New Roman"/>
          <w:sz w:val="24"/>
          <w:szCs w:val="24"/>
        </w:rPr>
        <w:t xml:space="preserve">Закона </w:t>
      </w:r>
      <w:r w:rsidR="00CD638E">
        <w:rPr>
          <w:rFonts w:ascii="Times New Roman" w:hAnsi="Times New Roman" w:cs="Times New Roman"/>
          <w:sz w:val="24"/>
          <w:szCs w:val="24"/>
        </w:rPr>
        <w:t>№</w:t>
      </w:r>
      <w:r w:rsidR="00CD638E" w:rsidRPr="00E26BDA">
        <w:rPr>
          <w:rFonts w:ascii="Times New Roman" w:hAnsi="Times New Roman" w:cs="Times New Roman"/>
          <w:sz w:val="24"/>
          <w:szCs w:val="24"/>
        </w:rPr>
        <w:t xml:space="preserve"> 44-ФЗ</w:t>
      </w:r>
      <w:r w:rsidR="00CD638E">
        <w:rPr>
          <w:rFonts w:ascii="Times New Roman" w:hAnsi="Times New Roman" w:cs="Times New Roman"/>
          <w:sz w:val="24"/>
          <w:szCs w:val="24"/>
        </w:rPr>
        <w:t>,</w:t>
      </w:r>
      <w:r w:rsidRPr="00E26BDA">
        <w:rPr>
          <w:rFonts w:ascii="Times New Roman" w:hAnsi="Times New Roman" w:cs="Times New Roman"/>
          <w:sz w:val="24"/>
          <w:szCs w:val="24"/>
        </w:rPr>
        <w:t xml:space="preserve"> установлено в размере </w:t>
      </w:r>
      <w:r w:rsidR="00B621D6" w:rsidRPr="00B621D6">
        <w:rPr>
          <w:rFonts w:ascii="Times New Roman" w:hAnsi="Times New Roman" w:cs="Times New Roman"/>
          <w:sz w:val="24"/>
          <w:szCs w:val="24"/>
        </w:rPr>
        <w:t>180</w:t>
      </w:r>
      <w:r w:rsidR="00B621D6">
        <w:rPr>
          <w:rFonts w:ascii="Times New Roman" w:hAnsi="Times New Roman" w:cs="Times New Roman"/>
          <w:sz w:val="24"/>
          <w:szCs w:val="24"/>
        </w:rPr>
        <w:t> </w:t>
      </w:r>
      <w:r w:rsidR="00B621D6" w:rsidRPr="00B621D6">
        <w:rPr>
          <w:rFonts w:ascii="Times New Roman" w:hAnsi="Times New Roman" w:cs="Times New Roman"/>
          <w:sz w:val="24"/>
          <w:szCs w:val="24"/>
        </w:rPr>
        <w:t>000</w:t>
      </w:r>
      <w:r w:rsidR="00B621D6">
        <w:rPr>
          <w:rFonts w:ascii="Times New Roman" w:hAnsi="Times New Roman" w:cs="Times New Roman"/>
          <w:sz w:val="24"/>
          <w:szCs w:val="24"/>
        </w:rPr>
        <w:t>,</w:t>
      </w:r>
      <w:r w:rsidR="00B621D6" w:rsidRPr="00B621D6">
        <w:rPr>
          <w:rFonts w:ascii="Times New Roman" w:hAnsi="Times New Roman" w:cs="Times New Roman"/>
          <w:sz w:val="24"/>
          <w:szCs w:val="24"/>
        </w:rPr>
        <w:t>00</w:t>
      </w:r>
      <w:r w:rsidRPr="00E26BDA">
        <w:rPr>
          <w:rFonts w:ascii="Times New Roman" w:hAnsi="Times New Roman" w:cs="Times New Roman"/>
          <w:sz w:val="24"/>
          <w:szCs w:val="24"/>
        </w:rPr>
        <w:t xml:space="preserve"> руб.</w:t>
      </w:r>
    </w:p>
    <w:p w14:paraId="097CC133" w14:textId="77777777" w:rsidR="00135EA5" w:rsidRPr="00995F32" w:rsidRDefault="00B8621D" w:rsidP="00AA41EC">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Учитывая, что п</w:t>
      </w:r>
      <w:r w:rsidR="00995F32" w:rsidRPr="00995F32">
        <w:rPr>
          <w:rFonts w:ascii="Times New Roman" w:hAnsi="Times New Roman" w:cs="Times New Roman"/>
          <w:sz w:val="24"/>
          <w:szCs w:val="24"/>
        </w:rPr>
        <w:t xml:space="preserve">редметом контракта, для заключения которого проводится </w:t>
      </w:r>
      <w:r>
        <w:rPr>
          <w:rFonts w:ascii="Times New Roman" w:hAnsi="Times New Roman" w:cs="Times New Roman"/>
          <w:sz w:val="24"/>
          <w:szCs w:val="24"/>
        </w:rPr>
        <w:t>закупка</w:t>
      </w:r>
      <w:r w:rsidR="00995F32" w:rsidRPr="00995F32">
        <w:rPr>
          <w:rFonts w:ascii="Times New Roman" w:hAnsi="Times New Roman" w:cs="Times New Roman"/>
          <w:sz w:val="24"/>
          <w:szCs w:val="24"/>
        </w:rPr>
        <w:t>, является поставка товар</w:t>
      </w:r>
      <w:r>
        <w:rPr>
          <w:rFonts w:ascii="Times New Roman" w:hAnsi="Times New Roman" w:cs="Times New Roman"/>
          <w:sz w:val="24"/>
          <w:szCs w:val="24"/>
        </w:rPr>
        <w:t>ов</w:t>
      </w:r>
      <w:r w:rsidR="00995F32" w:rsidRPr="00995F32">
        <w:rPr>
          <w:rFonts w:ascii="Times New Roman" w:hAnsi="Times New Roman" w:cs="Times New Roman"/>
          <w:sz w:val="24"/>
          <w:szCs w:val="24"/>
        </w:rPr>
        <w:t>, необходим</w:t>
      </w:r>
      <w:r>
        <w:rPr>
          <w:rFonts w:ascii="Times New Roman" w:hAnsi="Times New Roman" w:cs="Times New Roman"/>
          <w:sz w:val="24"/>
          <w:szCs w:val="24"/>
        </w:rPr>
        <w:t>ых</w:t>
      </w:r>
      <w:r w:rsidR="00995F32" w:rsidRPr="00995F32">
        <w:rPr>
          <w:rFonts w:ascii="Times New Roman" w:hAnsi="Times New Roman" w:cs="Times New Roman"/>
          <w:sz w:val="24"/>
          <w:szCs w:val="24"/>
        </w:rPr>
        <w:t xml:space="preserve">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Pr>
          <w:rFonts w:ascii="Times New Roman" w:hAnsi="Times New Roman" w:cs="Times New Roman"/>
          <w:sz w:val="24"/>
          <w:szCs w:val="24"/>
        </w:rPr>
        <w:t xml:space="preserve"> 37 Закона № 44-ФЗ</w:t>
      </w:r>
      <w:r w:rsidR="00995F32" w:rsidRPr="00995F32">
        <w:rPr>
          <w:rFonts w:ascii="Times New Roman" w:hAnsi="Times New Roman" w:cs="Times New Roman"/>
          <w:sz w:val="24"/>
          <w:szCs w:val="24"/>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hyperlink w:anchor="P749" w:history="1"/>
    </w:p>
    <w:p w14:paraId="120C71DC"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0278BE79"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исполнение основного обязательства по поставке Товара;</w:t>
      </w:r>
    </w:p>
    <w:p w14:paraId="6D2FC840"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5D22241B"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соблюдение срока поставки;</w:t>
      </w:r>
    </w:p>
    <w:p w14:paraId="01CFFD19" w14:textId="77777777" w:rsidR="00135EA5" w:rsidRPr="00E26BDA" w:rsidRDefault="00135EA5" w:rsidP="00AA41EC">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232D6108"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Исполнение настоящего Контракта может обеспечиваться предоставлением независимой гарантии, </w:t>
      </w:r>
      <w:r w:rsidR="00827B30" w:rsidRPr="00827B30">
        <w:rPr>
          <w:rFonts w:ascii="Times New Roman" w:hAnsi="Times New Roman" w:cs="Times New Roman"/>
          <w:sz w:val="24"/>
          <w:szCs w:val="24"/>
        </w:rPr>
        <w:t>выданной в соответствии с  требованиям статьи 45 Закона N 44-ФЗ</w:t>
      </w:r>
      <w:r w:rsidRPr="00E26BDA">
        <w:rPr>
          <w:rFonts w:ascii="Times New Roman" w:hAnsi="Times New Roman" w:cs="Times New Roman"/>
          <w:sz w:val="24"/>
          <w:szCs w:val="24"/>
        </w:rPr>
        <w:t>,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1EF0252F"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history="1">
        <w:r w:rsidRPr="00E26BDA">
          <w:rPr>
            <w:rFonts w:ascii="Times New Roman" w:hAnsi="Times New Roman" w:cs="Times New Roman"/>
            <w:sz w:val="24"/>
            <w:szCs w:val="24"/>
          </w:rPr>
          <w:t>статьей 95</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7DCF4C2B"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4"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5"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14AA147F" w14:textId="77777777" w:rsidR="00135EA5" w:rsidRPr="00E26BDA" w:rsidRDefault="00135EA5"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6"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27"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и </w:t>
      </w:r>
      <w:hyperlink r:id="rId28" w:history="1">
        <w:r w:rsidRPr="00E26BDA">
          <w:rPr>
            <w:rFonts w:ascii="Times New Roman" w:hAnsi="Times New Roman" w:cs="Times New Roman"/>
            <w:sz w:val="24"/>
            <w:szCs w:val="24"/>
          </w:rPr>
          <w:t>7.2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возвращаются Поставщику в течение 7 рабочих дней с даты исполнения Поставщиком своих обязательств по настоящему Контракту.</w:t>
      </w:r>
    </w:p>
    <w:p w14:paraId="5BE0FDD0" w14:textId="77777777" w:rsidR="00135EA5" w:rsidRPr="008C728B" w:rsidRDefault="00135EA5" w:rsidP="00AA41EC">
      <w:pPr>
        <w:pStyle w:val="a6"/>
        <w:numPr>
          <w:ilvl w:val="1"/>
          <w:numId w:val="12"/>
        </w:numPr>
        <w:tabs>
          <w:tab w:val="left" w:pos="992"/>
        </w:tabs>
        <w:autoSpaceDE w:val="0"/>
        <w:autoSpaceDN w:val="0"/>
        <w:adjustRightInd w:val="0"/>
        <w:spacing w:after="0"/>
        <w:ind w:left="0" w:firstLine="567"/>
      </w:pPr>
      <w:r w:rsidRPr="001C1DEB">
        <w:rPr>
          <w:color w:val="000000" w:themeColor="text1"/>
        </w:rPr>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history="1">
        <w:r w:rsidRPr="001C1DEB">
          <w:rPr>
            <w:color w:val="000000" w:themeColor="text1"/>
          </w:rPr>
          <w:t>кодексом</w:t>
        </w:r>
      </w:hyperlink>
      <w:r w:rsidRPr="001C1DEB">
        <w:rPr>
          <w:color w:val="000000" w:themeColor="text1"/>
        </w:rPr>
        <w:t xml:space="preserve"> Российской Федерации оснований для отказа в удовлетворении этого требования</w:t>
      </w:r>
      <w:r w:rsidR="008C728B">
        <w:t>.</w:t>
      </w:r>
    </w:p>
    <w:p w14:paraId="6175FECF" w14:textId="77777777" w:rsidR="00135EA5" w:rsidRDefault="00D24939"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w:t>
      </w:r>
      <w:r w:rsidRPr="00E26BDA">
        <w:rPr>
          <w:rFonts w:ascii="Times New Roman" w:hAnsi="Times New Roman" w:cs="Times New Roman"/>
          <w:sz w:val="24"/>
          <w:szCs w:val="24"/>
        </w:rPr>
        <w:lastRenderedPageBreak/>
        <w:t xml:space="preserve">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31"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w:t>
      </w:r>
      <w:hyperlink r:id="rId32" w:history="1">
        <w:r w:rsidRPr="00E26BDA">
          <w:rPr>
            <w:rFonts w:ascii="Times New Roman" w:hAnsi="Times New Roman" w:cs="Times New Roman"/>
            <w:sz w:val="24"/>
            <w:szCs w:val="24"/>
          </w:rPr>
          <w:t>7.2</w:t>
        </w:r>
      </w:hyperlink>
      <w:r w:rsidRPr="00E26BDA">
        <w:rPr>
          <w:rFonts w:ascii="Times New Roman" w:hAnsi="Times New Roman" w:cs="Times New Roman"/>
          <w:sz w:val="24"/>
          <w:szCs w:val="24"/>
        </w:rPr>
        <w:t xml:space="preserve"> и </w:t>
      </w:r>
      <w:hyperlink r:id="rId3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Pr>
          <w:rFonts w:ascii="Times New Roman" w:hAnsi="Times New Roman" w:cs="Times New Roman"/>
          <w:sz w:val="24"/>
          <w:szCs w:val="24"/>
        </w:rPr>
        <w:t>№</w:t>
      </w:r>
      <w:r w:rsidRPr="00E26BDA">
        <w:rPr>
          <w:rFonts w:ascii="Times New Roman" w:hAnsi="Times New Roman" w:cs="Times New Roman"/>
          <w:sz w:val="24"/>
          <w:szCs w:val="24"/>
        </w:rPr>
        <w:t xml:space="preserve"> 44-ФЗ.</w:t>
      </w:r>
      <w:r>
        <w:rPr>
          <w:rFonts w:ascii="Times New Roman" w:hAnsi="Times New Roman" w:cs="Times New Roman"/>
          <w:sz w:val="24"/>
          <w:szCs w:val="24"/>
        </w:rPr>
        <w:t xml:space="preserve"> </w:t>
      </w:r>
      <w:r w:rsidRPr="00EC114D">
        <w:rPr>
          <w:rFonts w:ascii="Times New Roman" w:hAnsi="Times New Roman" w:cs="Times New Roman"/>
          <w:sz w:val="24"/>
          <w:szCs w:val="24"/>
        </w:rPr>
        <w:t xml:space="preserve">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w:t>
      </w:r>
      <w:r>
        <w:rPr>
          <w:rFonts w:ascii="Times New Roman" w:hAnsi="Times New Roman" w:cs="Times New Roman"/>
          <w:sz w:val="24"/>
          <w:szCs w:val="24"/>
        </w:rPr>
        <w:t>7</w:t>
      </w:r>
      <w:r w:rsidRPr="00EC114D">
        <w:rPr>
          <w:rFonts w:ascii="Times New Roman" w:hAnsi="Times New Roman" w:cs="Times New Roman"/>
          <w:sz w:val="24"/>
          <w:szCs w:val="24"/>
        </w:rPr>
        <w:t>.</w:t>
      </w:r>
      <w:r>
        <w:rPr>
          <w:rFonts w:ascii="Times New Roman" w:hAnsi="Times New Roman" w:cs="Times New Roman"/>
          <w:sz w:val="24"/>
          <w:szCs w:val="24"/>
        </w:rPr>
        <w:t>4</w:t>
      </w:r>
      <w:r w:rsidRPr="00EC114D">
        <w:rPr>
          <w:rFonts w:ascii="Times New Roman" w:hAnsi="Times New Roman" w:cs="Times New Roman"/>
          <w:sz w:val="24"/>
          <w:szCs w:val="24"/>
        </w:rPr>
        <w:t xml:space="preserve"> настоящего Контракта.</w:t>
      </w:r>
    </w:p>
    <w:p w14:paraId="06BD3AC5" w14:textId="77777777" w:rsidR="00F03E46" w:rsidRPr="00E26BDA" w:rsidRDefault="00F03E46"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F03E46">
        <w:rPr>
          <w:rFonts w:ascii="Times New Roman" w:hAnsi="Times New Roman" w:cs="Times New Roman"/>
          <w:sz w:val="24"/>
          <w:szCs w:val="24"/>
        </w:rPr>
        <w:t>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14:paraId="24845CCD" w14:textId="77777777" w:rsidR="00147A23" w:rsidRPr="00B60E16" w:rsidRDefault="00147A23" w:rsidP="00AA41EC">
      <w:pPr>
        <w:widowControl w:val="0"/>
        <w:tabs>
          <w:tab w:val="left" w:pos="567"/>
        </w:tabs>
        <w:autoSpaceDE w:val="0"/>
        <w:autoSpaceDN w:val="0"/>
        <w:adjustRightInd w:val="0"/>
        <w:spacing w:after="0"/>
      </w:pPr>
    </w:p>
    <w:p w14:paraId="04E8F806"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ОБСТОЯТЕЛЬСТВА НЕПРЕОДОЛИМОЙ СИЛЫ</w:t>
      </w:r>
    </w:p>
    <w:p w14:paraId="787F9F98" w14:textId="77777777" w:rsidR="00147A23" w:rsidRPr="00B60E16" w:rsidRDefault="00147A23" w:rsidP="00AA41EC">
      <w:pPr>
        <w:pStyle w:val="ConsPlusNormal"/>
        <w:jc w:val="both"/>
        <w:rPr>
          <w:rFonts w:ascii="Times New Roman" w:hAnsi="Times New Roman" w:cs="Times New Roman"/>
          <w:sz w:val="24"/>
          <w:szCs w:val="24"/>
        </w:rPr>
      </w:pPr>
    </w:p>
    <w:p w14:paraId="531A8ADF"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3C4E6235"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1" w:name="P254"/>
      <w:bookmarkEnd w:id="11"/>
      <w:r w:rsidRPr="00B60E16">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w:t>
      </w:r>
      <w:r w:rsidRPr="00C36CE9">
        <w:rPr>
          <w:rFonts w:ascii="Times New Roman" w:hAnsi="Times New Roman" w:cs="Times New Roman"/>
          <w:color w:val="000000" w:themeColor="text1"/>
          <w:sz w:val="24"/>
          <w:szCs w:val="24"/>
        </w:rPr>
        <w:t>течение 7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261A52E3"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bookmarkStart w:id="12" w:name="P255"/>
      <w:bookmarkEnd w:id="12"/>
      <w:r w:rsidRPr="00C36CE9">
        <w:rPr>
          <w:rFonts w:ascii="Times New Roman" w:hAnsi="Times New Roman" w:cs="Times New Roman"/>
          <w:color w:val="000000" w:themeColor="text1"/>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5AEA9AD1"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 xml:space="preserve">Если одна из Сторон не направит или несвоевременно направит документы, указанные в </w:t>
      </w:r>
      <w:hyperlink w:anchor="P254" w:history="1">
        <w:r w:rsidRPr="00C36CE9">
          <w:rPr>
            <w:rFonts w:ascii="Times New Roman" w:hAnsi="Times New Roman" w:cs="Times New Roman"/>
            <w:color w:val="000000" w:themeColor="text1"/>
            <w:sz w:val="24"/>
            <w:szCs w:val="24"/>
          </w:rPr>
          <w:t xml:space="preserve">пунктах </w:t>
        </w:r>
        <w:r w:rsidR="000B679D" w:rsidRPr="000B679D">
          <w:rPr>
            <w:rFonts w:ascii="Times New Roman" w:hAnsi="Times New Roman" w:cs="Times New Roman"/>
            <w:color w:val="000000" w:themeColor="text1"/>
            <w:sz w:val="24"/>
            <w:szCs w:val="24"/>
          </w:rPr>
          <w:t>9</w:t>
        </w:r>
        <w:r w:rsidRPr="00C36CE9">
          <w:rPr>
            <w:rFonts w:ascii="Times New Roman" w:hAnsi="Times New Roman" w:cs="Times New Roman"/>
            <w:color w:val="000000" w:themeColor="text1"/>
            <w:sz w:val="24"/>
            <w:szCs w:val="24"/>
          </w:rPr>
          <w:t>.2</w:t>
        </w:r>
      </w:hyperlink>
      <w:r w:rsidRPr="00C36CE9">
        <w:rPr>
          <w:rFonts w:ascii="Times New Roman" w:hAnsi="Times New Roman" w:cs="Times New Roman"/>
          <w:color w:val="000000" w:themeColor="text1"/>
          <w:sz w:val="24"/>
          <w:szCs w:val="24"/>
        </w:rPr>
        <w:t xml:space="preserve"> - </w:t>
      </w:r>
      <w:hyperlink w:anchor="P255" w:history="1">
        <w:r w:rsidR="000B679D" w:rsidRPr="000B679D">
          <w:rPr>
            <w:rFonts w:ascii="Times New Roman" w:hAnsi="Times New Roman" w:cs="Times New Roman"/>
            <w:color w:val="000000" w:themeColor="text1"/>
            <w:sz w:val="24"/>
            <w:szCs w:val="24"/>
          </w:rPr>
          <w:t>9</w:t>
        </w:r>
        <w:r w:rsidRPr="00C36CE9">
          <w:rPr>
            <w:rFonts w:ascii="Times New Roman" w:hAnsi="Times New Roman" w:cs="Times New Roman"/>
            <w:color w:val="000000" w:themeColor="text1"/>
            <w:sz w:val="24"/>
            <w:szCs w:val="24"/>
          </w:rPr>
          <w:t>.3</w:t>
        </w:r>
      </w:hyperlink>
      <w:r w:rsidRPr="00C36CE9">
        <w:rPr>
          <w:rFonts w:ascii="Times New Roman" w:hAnsi="Times New Roman" w:cs="Times New Roman"/>
          <w:color w:val="000000" w:themeColor="text1"/>
          <w:sz w:val="24"/>
          <w:szCs w:val="24"/>
        </w:rPr>
        <w:t xml:space="preserve"> настоящего раздела, то такая Сторона не вправе ссылаться на возникновение обстоятельства непреодолимой силы в целях</w:t>
      </w:r>
      <w:r w:rsidRPr="00B60E16">
        <w:rPr>
          <w:rFonts w:ascii="Times New Roman" w:hAnsi="Times New Roman" w:cs="Times New Roman"/>
          <w:sz w:val="24"/>
          <w:szCs w:val="24"/>
        </w:rPr>
        <w:t xml:space="preserve">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75422149"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если о</w:t>
      </w:r>
      <w:r w:rsidRPr="00C36CE9">
        <w:rPr>
          <w:rFonts w:ascii="Times New Roman" w:hAnsi="Times New Roman" w:cs="Times New Roman"/>
          <w:color w:val="000000" w:themeColor="text1"/>
          <w:sz w:val="24"/>
          <w:szCs w:val="24"/>
        </w:rPr>
        <w:t xml:space="preserve">бстоятельства непреодолимой силы будут сохраняться более 30 календарных  дней, любая </w:t>
      </w:r>
      <w:r w:rsidRPr="00B60E16">
        <w:rPr>
          <w:rFonts w:ascii="Times New Roman" w:hAnsi="Times New Roman" w:cs="Times New Roman"/>
          <w:sz w:val="24"/>
          <w:szCs w:val="24"/>
        </w:rPr>
        <w:t>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0503D3CD" w14:textId="77777777" w:rsidR="00147A23" w:rsidRPr="00B60E16" w:rsidRDefault="00147A23" w:rsidP="00AA41EC">
      <w:pPr>
        <w:pStyle w:val="ConsPlusNormal"/>
        <w:jc w:val="both"/>
        <w:rPr>
          <w:rFonts w:ascii="Times New Roman" w:hAnsi="Times New Roman" w:cs="Times New Roman"/>
          <w:sz w:val="24"/>
          <w:szCs w:val="24"/>
        </w:rPr>
      </w:pPr>
    </w:p>
    <w:p w14:paraId="7EE110B2"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РАССМОТРЕНИЕ И РАЗРЕШЕНИЕ СПОРОВ</w:t>
      </w:r>
    </w:p>
    <w:p w14:paraId="1B4A89D5" w14:textId="77777777" w:rsidR="00147A23" w:rsidRPr="00B60E16" w:rsidRDefault="00147A23" w:rsidP="00AA41EC">
      <w:pPr>
        <w:pStyle w:val="ConsPlusNormal"/>
        <w:jc w:val="both"/>
        <w:rPr>
          <w:rFonts w:ascii="Times New Roman" w:hAnsi="Times New Roman" w:cs="Times New Roman"/>
          <w:sz w:val="24"/>
          <w:szCs w:val="24"/>
        </w:rPr>
      </w:pPr>
    </w:p>
    <w:p w14:paraId="15966BF3"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Все споры, возникающие из настоящего Контракта, Стороны могут разрешать путем переговоров.</w:t>
      </w:r>
    </w:p>
    <w:p w14:paraId="46B80C43" w14:textId="77777777" w:rsidR="00FA6B50"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споры, возникающие из настоящего Контракта, подлежат передаче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в соответствии с действующим законодательством Российской Федерации и настоящим Контрактом.</w:t>
      </w:r>
    </w:p>
    <w:p w14:paraId="1DBB4F04"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До передачи спора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w:t>
      </w:r>
      <w:r w:rsidRPr="00B60E16">
        <w:rPr>
          <w:rFonts w:ascii="Times New Roman" w:hAnsi="Times New Roman" w:cs="Times New Roman"/>
          <w:sz w:val="24"/>
          <w:szCs w:val="24"/>
        </w:rPr>
        <w:lastRenderedPageBreak/>
        <w:t xml:space="preserve">за исключением дел, для которых согласно </w:t>
      </w:r>
      <w:hyperlink r:id="rId34" w:history="1">
        <w:r w:rsidRPr="00B60E16">
          <w:rPr>
            <w:rFonts w:ascii="Times New Roman" w:hAnsi="Times New Roman" w:cs="Times New Roman"/>
            <w:sz w:val="24"/>
            <w:szCs w:val="24"/>
          </w:rPr>
          <w:t>части 5 статьи 4</w:t>
        </w:r>
      </w:hyperlink>
      <w:r w:rsidRPr="00B60E16">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35D31CC7" w14:textId="77777777" w:rsidR="00FA6B50" w:rsidRPr="00F52187"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Претензия должна быть </w:t>
      </w:r>
      <w:r w:rsidR="000F5919">
        <w:rPr>
          <w:rFonts w:ascii="Times New Roman" w:hAnsi="Times New Roman" w:cs="Times New Roman"/>
          <w:sz w:val="24"/>
          <w:szCs w:val="24"/>
        </w:rPr>
        <w:t>сформирована</w:t>
      </w:r>
      <w:r w:rsidR="000F5919">
        <w:t xml:space="preserve"> </w:t>
      </w:r>
      <w:r w:rsidR="000F5919" w:rsidRPr="00F52187">
        <w:rPr>
          <w:rFonts w:ascii="Times New Roman" w:hAnsi="Times New Roman" w:cs="Times New Roman"/>
          <w:sz w:val="24"/>
          <w:szCs w:val="24"/>
        </w:rPr>
        <w:t>в соответствии с частью 16 статьи 94 Закона № 44-ФЗ.</w:t>
      </w:r>
      <w:r w:rsidRPr="00F52187">
        <w:rPr>
          <w:rFonts w:ascii="Times New Roman" w:hAnsi="Times New Roman" w:cs="Times New Roman"/>
          <w:sz w:val="24"/>
          <w:szCs w:val="24"/>
        </w:rPr>
        <w:t xml:space="preserve"> Момент получения претензии Стороной-адресатом определяется в соответствии с гражданским законодательством Российской Федерации</w:t>
      </w:r>
      <w:r w:rsidR="000F5919" w:rsidRPr="00F52187">
        <w:rPr>
          <w:rFonts w:ascii="Times New Roman" w:hAnsi="Times New Roman" w:cs="Times New Roman"/>
          <w:sz w:val="24"/>
          <w:szCs w:val="24"/>
        </w:rPr>
        <w:t xml:space="preserve"> и Законом № 44-ФЗ</w:t>
      </w:r>
      <w:r w:rsidRPr="00F52187">
        <w:rPr>
          <w:rFonts w:ascii="Times New Roman" w:hAnsi="Times New Roman" w:cs="Times New Roman"/>
          <w:sz w:val="24"/>
          <w:szCs w:val="24"/>
        </w:rPr>
        <w:t>.</w:t>
      </w:r>
    </w:p>
    <w:p w14:paraId="7F03CD57"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Сторона </w:t>
      </w:r>
      <w:r w:rsidRPr="00C36CE9">
        <w:rPr>
          <w:rFonts w:ascii="Times New Roman" w:hAnsi="Times New Roman" w:cs="Times New Roman"/>
          <w:color w:val="000000" w:themeColor="text1"/>
          <w:sz w:val="24"/>
          <w:szCs w:val="24"/>
        </w:rPr>
        <w:t>должна дать в письменной форме ответ на претензию по существу в срок не позднее 7 календарных дней с даты получения претензии.</w:t>
      </w:r>
    </w:p>
    <w:p w14:paraId="4FE974A5"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w:t>
      </w:r>
      <w:r w:rsidRPr="00B60E16">
        <w:rPr>
          <w:rFonts w:ascii="Times New Roman" w:hAnsi="Times New Roman" w:cs="Times New Roman"/>
          <w:sz w:val="24"/>
          <w:szCs w:val="24"/>
        </w:rPr>
        <w:t xml:space="preserve">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4A2CC977"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Если требования в претензии подлежат денежной оценке, в претензии указывается </w:t>
      </w:r>
      <w:proofErr w:type="spellStart"/>
      <w:r w:rsidRPr="00B60E16">
        <w:rPr>
          <w:rFonts w:ascii="Times New Roman" w:hAnsi="Times New Roman" w:cs="Times New Roman"/>
          <w:sz w:val="24"/>
          <w:szCs w:val="24"/>
        </w:rPr>
        <w:t>истребуемая</w:t>
      </w:r>
      <w:proofErr w:type="spellEnd"/>
      <w:r w:rsidRPr="00B60E16">
        <w:rPr>
          <w:rFonts w:ascii="Times New Roman" w:hAnsi="Times New Roman" w:cs="Times New Roman"/>
          <w:sz w:val="24"/>
          <w:szCs w:val="24"/>
        </w:rPr>
        <w:t xml:space="preserve"> денежная сумма и ее полный и обоснованный расчет.</w:t>
      </w:r>
    </w:p>
    <w:p w14:paraId="3339A6CF"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45C11F1A"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CD3025D"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Pr>
          <w:rFonts w:ascii="Times New Roman" w:hAnsi="Times New Roman" w:cs="Times New Roman"/>
          <w:sz w:val="24"/>
          <w:szCs w:val="24"/>
        </w:rPr>
        <w:t>в Арбитражный суд Омской области</w:t>
      </w:r>
      <w:hyperlink w:anchor="P761" w:history="1"/>
      <w:r w:rsidRPr="00B60E16">
        <w:rPr>
          <w:rFonts w:ascii="Times New Roman" w:hAnsi="Times New Roman" w:cs="Times New Roman"/>
          <w:sz w:val="24"/>
          <w:szCs w:val="24"/>
        </w:rPr>
        <w:t>.</w:t>
      </w:r>
    </w:p>
    <w:p w14:paraId="660E5C0F" w14:textId="77777777" w:rsidR="00147A23" w:rsidRDefault="00147A23" w:rsidP="00AA41EC">
      <w:pPr>
        <w:pStyle w:val="ConsPlusNormal"/>
        <w:jc w:val="both"/>
        <w:rPr>
          <w:rFonts w:ascii="Times New Roman" w:hAnsi="Times New Roman" w:cs="Times New Roman"/>
          <w:sz w:val="24"/>
          <w:szCs w:val="24"/>
        </w:rPr>
      </w:pPr>
    </w:p>
    <w:p w14:paraId="4FEEA715" w14:textId="77777777" w:rsidR="00147A23" w:rsidRPr="00FA6B50" w:rsidRDefault="00147A23" w:rsidP="00AA41EC">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СРОК ДЕЙСТВИЯ И ПОРЯДОК ИЗМЕНЕНИЯ,</w:t>
      </w:r>
    </w:p>
    <w:p w14:paraId="118C9F3B" w14:textId="77777777" w:rsidR="00147A23" w:rsidRPr="00FA6B50" w:rsidRDefault="00147A23" w:rsidP="00AA41EC">
      <w:pPr>
        <w:pStyle w:val="ConsPlusNormal"/>
        <w:jc w:val="center"/>
        <w:rPr>
          <w:rFonts w:ascii="Times New Roman" w:hAnsi="Times New Roman" w:cs="Times New Roman"/>
          <w:b/>
          <w:sz w:val="24"/>
          <w:szCs w:val="24"/>
        </w:rPr>
      </w:pPr>
      <w:r w:rsidRPr="00FA6B50">
        <w:rPr>
          <w:rFonts w:ascii="Times New Roman" w:hAnsi="Times New Roman" w:cs="Times New Roman"/>
          <w:b/>
          <w:sz w:val="24"/>
          <w:szCs w:val="24"/>
        </w:rPr>
        <w:t>РАСТОРЖЕНИЯ КОНТРАКТА</w:t>
      </w:r>
    </w:p>
    <w:p w14:paraId="5AC562AA" w14:textId="77777777" w:rsidR="00147A23" w:rsidRPr="00FA6B50" w:rsidRDefault="00147A23" w:rsidP="00AA41EC">
      <w:pPr>
        <w:pStyle w:val="ConsPlusNormal"/>
        <w:jc w:val="both"/>
        <w:rPr>
          <w:rFonts w:ascii="Times New Roman" w:hAnsi="Times New Roman" w:cs="Times New Roman"/>
          <w:b/>
          <w:sz w:val="24"/>
          <w:szCs w:val="24"/>
        </w:rPr>
      </w:pPr>
    </w:p>
    <w:p w14:paraId="6166F17E"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75"/>
      <w:bookmarkEnd w:id="13"/>
      <w:r w:rsidRPr="00B60E16">
        <w:rPr>
          <w:rFonts w:ascii="Times New Roman" w:hAnsi="Times New Roman" w:cs="Times New Roman"/>
          <w:sz w:val="24"/>
          <w:szCs w:val="24"/>
        </w:rPr>
        <w:t xml:space="preserve">Настоящий Контракт вступает в силу с даты его заключения обеими Сторонами и действует по </w:t>
      </w:r>
      <w:r w:rsidR="00B72F27">
        <w:rPr>
          <w:rFonts w:ascii="Times New Roman" w:hAnsi="Times New Roman" w:cs="Times New Roman"/>
          <w:sz w:val="24"/>
          <w:szCs w:val="24"/>
        </w:rPr>
        <w:t>«</w:t>
      </w:r>
      <w:r w:rsidR="00C36CE9">
        <w:rPr>
          <w:rFonts w:ascii="Times New Roman" w:hAnsi="Times New Roman" w:cs="Times New Roman"/>
          <w:sz w:val="24"/>
          <w:szCs w:val="24"/>
        </w:rPr>
        <w:t>31</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w:t>
      </w:r>
      <w:r w:rsidR="00C36CE9">
        <w:rPr>
          <w:rFonts w:ascii="Times New Roman" w:hAnsi="Times New Roman" w:cs="Times New Roman"/>
          <w:sz w:val="24"/>
          <w:szCs w:val="24"/>
        </w:rPr>
        <w:t>декабря 2025</w:t>
      </w:r>
      <w:r w:rsidRPr="00B60E16">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454B5187"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Расторжение настоящего Контракта допускается по соглашению Сторон, по решению суда, </w:t>
      </w:r>
      <w:r w:rsidRPr="00C36CE9">
        <w:rPr>
          <w:rFonts w:ascii="Times New Roman" w:hAnsi="Times New Roman" w:cs="Times New Roman"/>
          <w:color w:val="000000" w:themeColor="text1"/>
          <w:sz w:val="24"/>
          <w:szCs w:val="24"/>
        </w:rPr>
        <w:t>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w:t>
      </w:r>
      <w:r w:rsidRPr="00B60E16">
        <w:rPr>
          <w:rFonts w:ascii="Times New Roman" w:hAnsi="Times New Roman" w:cs="Times New Roman"/>
          <w:sz w:val="24"/>
          <w:szCs w:val="24"/>
        </w:rPr>
        <w:t xml:space="preserve"> Контракта не освобождает Стороны от обязанностей урегулирования взаимных расчетов.</w:t>
      </w:r>
    </w:p>
    <w:p w14:paraId="75839150"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5"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 порядке в реестр недобросовестных поставщиков (подрядчиков, исполнителей).</w:t>
      </w:r>
    </w:p>
    <w:p w14:paraId="536AB222"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3F4096CC"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6" w:history="1">
        <w:r w:rsidRPr="00B60E16">
          <w:rPr>
            <w:rFonts w:ascii="Times New Roman" w:hAnsi="Times New Roman" w:cs="Times New Roman"/>
            <w:sz w:val="24"/>
            <w:szCs w:val="24"/>
          </w:rPr>
          <w:t>статьей 95</w:t>
        </w:r>
      </w:hyperlink>
      <w:r w:rsidRPr="00B60E16">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2BE5DEC9" w14:textId="77777777" w:rsidR="00FA6B50" w:rsidRPr="00B60E16" w:rsidRDefault="00FA6B50" w:rsidP="00AA41EC">
      <w:pPr>
        <w:pStyle w:val="ConsPlusNormal"/>
        <w:jc w:val="both"/>
        <w:rPr>
          <w:rFonts w:ascii="Times New Roman" w:hAnsi="Times New Roman" w:cs="Times New Roman"/>
          <w:sz w:val="24"/>
          <w:szCs w:val="24"/>
        </w:rPr>
      </w:pPr>
    </w:p>
    <w:p w14:paraId="2CA09438" w14:textId="77777777" w:rsidR="00FA6B50" w:rsidRPr="00D642C3" w:rsidRDefault="00FA6B50" w:rsidP="00AA41EC">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ПРОЧИЕ ПОЛОЖЕНИЯ </w:t>
      </w:r>
    </w:p>
    <w:p w14:paraId="276301F6" w14:textId="77777777" w:rsidR="00FA6B50" w:rsidRPr="00B60E16" w:rsidRDefault="00FA6B50" w:rsidP="00AA41EC">
      <w:pPr>
        <w:pStyle w:val="ConsPlusNormal"/>
        <w:jc w:val="both"/>
        <w:rPr>
          <w:rFonts w:ascii="Times New Roman" w:hAnsi="Times New Roman" w:cs="Times New Roman"/>
          <w:sz w:val="24"/>
          <w:szCs w:val="24"/>
        </w:rPr>
      </w:pPr>
    </w:p>
    <w:p w14:paraId="1C4EF723"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1C6BB91B"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60E16">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w:t>
      </w:r>
      <w:r w:rsidRPr="00C36CE9">
        <w:rPr>
          <w:rFonts w:ascii="Times New Roman" w:hAnsi="Times New Roman" w:cs="Times New Roman"/>
          <w:color w:val="000000" w:themeColor="text1"/>
          <w:sz w:val="24"/>
          <w:szCs w:val="24"/>
        </w:rPr>
        <w:t>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6BA90DE8" w14:textId="77777777" w:rsidR="00FA6B50" w:rsidRPr="00C36CE9" w:rsidRDefault="00FA6B50" w:rsidP="00AA41EC">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36CE9">
          <w:rPr>
            <w:rFonts w:ascii="Times New Roman" w:hAnsi="Times New Roman" w:cs="Times New Roman"/>
            <w:color w:val="000000" w:themeColor="text1"/>
            <w:sz w:val="24"/>
            <w:szCs w:val="24"/>
          </w:rPr>
          <w:t>разделе X</w:t>
        </w:r>
        <w:r w:rsidR="000B679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C36CE9">
          <w:rPr>
            <w:rFonts w:ascii="Times New Roman" w:hAnsi="Times New Roman" w:cs="Times New Roman"/>
            <w:color w:val="000000" w:themeColor="text1"/>
            <w:sz w:val="24"/>
            <w:szCs w:val="24"/>
          </w:rPr>
          <w:t>разделе X</w:t>
        </w:r>
        <w:r w:rsidR="000B679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либо с использованием факсимильной связи</w:t>
      </w:r>
      <w:r w:rsidR="00C36CE9" w:rsidRPr="00C36CE9">
        <w:rPr>
          <w:rFonts w:ascii="Times New Roman" w:hAnsi="Times New Roman" w:cs="Times New Roman"/>
          <w:color w:val="000000" w:themeColor="text1"/>
          <w:sz w:val="24"/>
          <w:szCs w:val="24"/>
        </w:rPr>
        <w:t>.</w:t>
      </w:r>
    </w:p>
    <w:p w14:paraId="4F8779F6" w14:textId="77777777" w:rsidR="00FA6B50" w:rsidRPr="00C36CE9" w:rsidRDefault="00FA6B50" w:rsidP="00AA41EC">
      <w:pPr>
        <w:pStyle w:val="ConsPlusNormal"/>
        <w:tabs>
          <w:tab w:val="left" w:pos="992"/>
        </w:tabs>
        <w:ind w:firstLine="567"/>
        <w:jc w:val="both"/>
        <w:rPr>
          <w:rFonts w:ascii="Times New Roman" w:hAnsi="Times New Roman" w:cs="Times New Roman"/>
          <w:color w:val="000000" w:themeColor="text1"/>
          <w:sz w:val="24"/>
          <w:szCs w:val="24"/>
        </w:rPr>
      </w:pPr>
      <w:r w:rsidRPr="00C36CE9">
        <w:rPr>
          <w:rFonts w:ascii="Times New Roman" w:hAnsi="Times New Roman" w:cs="Times New Roman"/>
          <w:color w:val="000000" w:themeColor="text1"/>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C36CE9">
          <w:rPr>
            <w:rFonts w:ascii="Times New Roman" w:hAnsi="Times New Roman" w:cs="Times New Roman"/>
            <w:color w:val="000000" w:themeColor="text1"/>
            <w:sz w:val="24"/>
            <w:szCs w:val="24"/>
          </w:rPr>
          <w:t>разделе X</w:t>
        </w:r>
        <w:r w:rsidR="000B679D">
          <w:rPr>
            <w:rFonts w:ascii="Times New Roman" w:hAnsi="Times New Roman" w:cs="Times New Roman"/>
            <w:color w:val="000000" w:themeColor="text1"/>
            <w:sz w:val="24"/>
            <w:szCs w:val="24"/>
            <w:lang w:val="en-US"/>
          </w:rPr>
          <w:t>I</w:t>
        </w:r>
        <w:r w:rsidRPr="00C36CE9">
          <w:rPr>
            <w:rFonts w:ascii="Times New Roman" w:hAnsi="Times New Roman" w:cs="Times New Roman"/>
            <w:color w:val="000000" w:themeColor="text1"/>
            <w:sz w:val="24"/>
            <w:szCs w:val="24"/>
          </w:rPr>
          <w:t>V</w:t>
        </w:r>
      </w:hyperlink>
      <w:r w:rsidRPr="00C36CE9">
        <w:rPr>
          <w:rFonts w:ascii="Times New Roman" w:hAnsi="Times New Roman" w:cs="Times New Roman"/>
          <w:color w:val="000000" w:themeColor="text1"/>
          <w:sz w:val="24"/>
          <w:szCs w:val="24"/>
        </w:rPr>
        <w:t xml:space="preserve"> настоящего Контракта, считается надлежащим уведомлением Сторон.</w:t>
      </w:r>
    </w:p>
    <w:p w14:paraId="1B5EB5CD"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C36CE9">
        <w:rPr>
          <w:rFonts w:ascii="Times New Roman" w:hAnsi="Times New Roman" w:cs="Times New Roman"/>
          <w:color w:val="000000" w:themeColor="text1"/>
          <w:sz w:val="24"/>
          <w:szCs w:val="24"/>
        </w:rPr>
        <w:t>При исполнении настоящего Контракта</w:t>
      </w:r>
      <w:r w:rsidRPr="00B60E16">
        <w:rPr>
          <w:rFonts w:ascii="Times New Roman" w:hAnsi="Times New Roman" w:cs="Times New Roman"/>
          <w:sz w:val="24"/>
          <w:szCs w:val="24"/>
        </w:rPr>
        <w:t xml:space="preserve">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1B712E60" w14:textId="77777777" w:rsidR="00FA6B50" w:rsidRPr="00B60E16" w:rsidRDefault="00FA6B50" w:rsidP="00AA41EC">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00CD57E"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67671A96" w14:textId="77777777" w:rsidR="00FA6B50" w:rsidRPr="00B60E16" w:rsidRDefault="00FA6B50" w:rsidP="00AA41EC">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7973E832" w14:textId="77777777" w:rsidR="00147A23" w:rsidRDefault="00147A23" w:rsidP="00AA41EC">
      <w:pPr>
        <w:pStyle w:val="ConsPlusNormal"/>
        <w:jc w:val="both"/>
        <w:rPr>
          <w:rFonts w:ascii="Times New Roman" w:hAnsi="Times New Roman" w:cs="Times New Roman"/>
          <w:sz w:val="24"/>
          <w:szCs w:val="24"/>
        </w:rPr>
      </w:pPr>
    </w:p>
    <w:p w14:paraId="6E9FC218" w14:textId="77777777" w:rsidR="00F03E46" w:rsidRPr="00B60E16" w:rsidRDefault="00F03E46" w:rsidP="00AA41EC">
      <w:pPr>
        <w:pStyle w:val="ConsPlusNormal"/>
        <w:jc w:val="both"/>
        <w:rPr>
          <w:rFonts w:ascii="Times New Roman" w:hAnsi="Times New Roman" w:cs="Times New Roman"/>
          <w:sz w:val="24"/>
          <w:szCs w:val="24"/>
        </w:rPr>
      </w:pPr>
    </w:p>
    <w:p w14:paraId="01E5FD59" w14:textId="77777777" w:rsidR="00147A23" w:rsidRPr="00D642C3" w:rsidRDefault="00147A23" w:rsidP="00AA41EC">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ПЕРЕЧЕНЬ ПРИЛОЖЕНИЙ </w:t>
      </w:r>
    </w:p>
    <w:p w14:paraId="6F34DEB9" w14:textId="77777777" w:rsidR="00147A23" w:rsidRPr="00B60E16" w:rsidRDefault="00147A23" w:rsidP="00AA41EC">
      <w:pPr>
        <w:pStyle w:val="ConsPlusNormal"/>
        <w:jc w:val="both"/>
        <w:rPr>
          <w:rFonts w:ascii="Times New Roman" w:hAnsi="Times New Roman" w:cs="Times New Roman"/>
          <w:sz w:val="24"/>
          <w:szCs w:val="24"/>
        </w:rPr>
      </w:pPr>
    </w:p>
    <w:p w14:paraId="5A516388" w14:textId="77777777" w:rsidR="00147A23" w:rsidRPr="00B60E16" w:rsidRDefault="00147A23" w:rsidP="00AA41EC">
      <w:pPr>
        <w:pStyle w:val="ConsPlusNormal"/>
        <w:ind w:firstLine="540"/>
        <w:jc w:val="both"/>
        <w:rPr>
          <w:rFonts w:ascii="Times New Roman" w:hAnsi="Times New Roman" w:cs="Times New Roman"/>
          <w:sz w:val="24"/>
          <w:szCs w:val="24"/>
        </w:rPr>
      </w:pPr>
      <w:r w:rsidRPr="00B60E16">
        <w:rPr>
          <w:rFonts w:ascii="Times New Roman" w:hAnsi="Times New Roman" w:cs="Times New Roman"/>
          <w:sz w:val="24"/>
          <w:szCs w:val="24"/>
        </w:rPr>
        <w:t>Неотъемлемой частью настоящего Контракта является следующее:</w:t>
      </w:r>
    </w:p>
    <w:p w14:paraId="7F6440C7" w14:textId="77777777" w:rsidR="00147A23" w:rsidRPr="00C36CE9" w:rsidRDefault="00786E06" w:rsidP="00AA41EC">
      <w:pPr>
        <w:pStyle w:val="ConsPlusNormal"/>
        <w:ind w:firstLine="540"/>
        <w:jc w:val="both"/>
        <w:rPr>
          <w:rFonts w:ascii="Times New Roman" w:hAnsi="Times New Roman" w:cs="Times New Roman"/>
          <w:color w:val="000000" w:themeColor="text1"/>
          <w:sz w:val="24"/>
          <w:szCs w:val="24"/>
        </w:rPr>
      </w:pPr>
      <w:hyperlink w:anchor="P326"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1</w:t>
        </w:r>
      </w:hyperlink>
      <w:r w:rsidR="0030071C">
        <w:rPr>
          <w:rFonts w:ascii="Times New Roman" w:hAnsi="Times New Roman" w:cs="Times New Roman"/>
          <w:sz w:val="24"/>
          <w:szCs w:val="24"/>
        </w:rPr>
        <w:t xml:space="preserve"> - Спецификация на </w:t>
      </w:r>
      <w:r w:rsidR="00BF0F7D">
        <w:rPr>
          <w:rFonts w:ascii="Times New Roman" w:hAnsi="Times New Roman" w:cs="Times New Roman"/>
          <w:sz w:val="24"/>
          <w:szCs w:val="24"/>
        </w:rPr>
        <w:t>1</w:t>
      </w:r>
      <w:r w:rsidR="0030071C">
        <w:rPr>
          <w:rFonts w:ascii="Times New Roman" w:hAnsi="Times New Roman" w:cs="Times New Roman"/>
          <w:sz w:val="24"/>
          <w:szCs w:val="24"/>
        </w:rPr>
        <w:t xml:space="preserve"> </w:t>
      </w:r>
      <w:r w:rsidR="0030071C" w:rsidRPr="00C36CE9">
        <w:rPr>
          <w:rFonts w:ascii="Times New Roman" w:hAnsi="Times New Roman" w:cs="Times New Roman"/>
          <w:color w:val="000000" w:themeColor="text1"/>
          <w:sz w:val="24"/>
          <w:szCs w:val="24"/>
        </w:rPr>
        <w:t>листе</w:t>
      </w:r>
      <w:r w:rsidR="00147A23" w:rsidRPr="00C36CE9">
        <w:rPr>
          <w:rFonts w:ascii="Times New Roman" w:hAnsi="Times New Roman" w:cs="Times New Roman"/>
          <w:color w:val="000000" w:themeColor="text1"/>
          <w:sz w:val="24"/>
          <w:szCs w:val="24"/>
        </w:rPr>
        <w:t>;</w:t>
      </w:r>
    </w:p>
    <w:p w14:paraId="44161378" w14:textId="77777777" w:rsidR="00147A23" w:rsidRPr="00C36CE9" w:rsidRDefault="00786E06" w:rsidP="00AA41EC">
      <w:pPr>
        <w:pStyle w:val="ConsPlusNormal"/>
        <w:ind w:firstLine="540"/>
        <w:jc w:val="both"/>
        <w:rPr>
          <w:rFonts w:ascii="Times New Roman" w:hAnsi="Times New Roman" w:cs="Times New Roman"/>
          <w:color w:val="000000" w:themeColor="text1"/>
          <w:sz w:val="24"/>
          <w:szCs w:val="24"/>
        </w:rPr>
      </w:pPr>
      <w:hyperlink w:anchor="P389"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2</w:t>
        </w:r>
      </w:hyperlink>
      <w:r w:rsidR="0030071C" w:rsidRPr="00C36CE9">
        <w:rPr>
          <w:rFonts w:ascii="Times New Roman" w:hAnsi="Times New Roman" w:cs="Times New Roman"/>
          <w:color w:val="000000" w:themeColor="text1"/>
          <w:sz w:val="24"/>
          <w:szCs w:val="24"/>
        </w:rPr>
        <w:t xml:space="preserve"> - Техническое задание на </w:t>
      </w:r>
      <w:r w:rsidR="00BF0F7D">
        <w:rPr>
          <w:rFonts w:ascii="Times New Roman" w:hAnsi="Times New Roman" w:cs="Times New Roman"/>
          <w:color w:val="000000" w:themeColor="text1"/>
          <w:sz w:val="24"/>
          <w:szCs w:val="24"/>
        </w:rPr>
        <w:t>1</w:t>
      </w:r>
      <w:r w:rsidR="0030071C" w:rsidRPr="00C36CE9">
        <w:rPr>
          <w:rFonts w:ascii="Times New Roman" w:hAnsi="Times New Roman" w:cs="Times New Roman"/>
          <w:color w:val="000000" w:themeColor="text1"/>
          <w:sz w:val="24"/>
          <w:szCs w:val="24"/>
        </w:rPr>
        <w:t xml:space="preserve"> листе</w:t>
      </w:r>
      <w:r w:rsidR="00147A23" w:rsidRPr="00C36CE9">
        <w:rPr>
          <w:rFonts w:ascii="Times New Roman" w:hAnsi="Times New Roman" w:cs="Times New Roman"/>
          <w:color w:val="000000" w:themeColor="text1"/>
          <w:sz w:val="24"/>
          <w:szCs w:val="24"/>
        </w:rPr>
        <w:t>;</w:t>
      </w:r>
    </w:p>
    <w:p w14:paraId="1DF5C221" w14:textId="77777777" w:rsidR="00147A23" w:rsidRPr="00C36CE9" w:rsidRDefault="00786E06" w:rsidP="00AA41EC">
      <w:pPr>
        <w:pStyle w:val="ConsPlusNormal"/>
        <w:ind w:firstLine="540"/>
        <w:jc w:val="both"/>
        <w:rPr>
          <w:rFonts w:ascii="Times New Roman" w:hAnsi="Times New Roman" w:cs="Times New Roman"/>
          <w:color w:val="000000" w:themeColor="text1"/>
          <w:sz w:val="24"/>
          <w:szCs w:val="24"/>
        </w:rPr>
      </w:pPr>
      <w:hyperlink w:anchor="P399"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3</w:t>
        </w:r>
      </w:hyperlink>
      <w:r w:rsidR="00147A23" w:rsidRPr="00C36CE9">
        <w:rPr>
          <w:rFonts w:ascii="Times New Roman" w:hAnsi="Times New Roman" w:cs="Times New Roman"/>
          <w:color w:val="000000" w:themeColor="text1"/>
          <w:sz w:val="24"/>
          <w:szCs w:val="24"/>
        </w:rPr>
        <w:t xml:space="preserve"> - Форма </w:t>
      </w:r>
      <w:r w:rsidR="0073250C" w:rsidRPr="00C36CE9">
        <w:rPr>
          <w:rFonts w:ascii="Times New Roman" w:hAnsi="Times New Roman" w:cs="Times New Roman"/>
          <w:color w:val="000000" w:themeColor="text1"/>
          <w:sz w:val="24"/>
          <w:szCs w:val="24"/>
        </w:rPr>
        <w:t xml:space="preserve">заявки на поставку Товара </w:t>
      </w:r>
      <w:r w:rsidR="0030071C" w:rsidRPr="00C36CE9">
        <w:rPr>
          <w:rFonts w:ascii="Times New Roman" w:hAnsi="Times New Roman" w:cs="Times New Roman"/>
          <w:color w:val="000000" w:themeColor="text1"/>
          <w:sz w:val="24"/>
          <w:szCs w:val="24"/>
        </w:rPr>
        <w:t xml:space="preserve">на </w:t>
      </w:r>
      <w:r w:rsidR="00BF0F7D">
        <w:rPr>
          <w:rFonts w:ascii="Times New Roman" w:hAnsi="Times New Roman" w:cs="Times New Roman"/>
          <w:color w:val="000000" w:themeColor="text1"/>
          <w:sz w:val="24"/>
          <w:szCs w:val="24"/>
        </w:rPr>
        <w:t>1</w:t>
      </w:r>
      <w:r w:rsidR="0030071C" w:rsidRPr="00C36CE9">
        <w:rPr>
          <w:rFonts w:ascii="Times New Roman" w:hAnsi="Times New Roman" w:cs="Times New Roman"/>
          <w:color w:val="000000" w:themeColor="text1"/>
          <w:sz w:val="24"/>
          <w:szCs w:val="24"/>
        </w:rPr>
        <w:t xml:space="preserve"> листе</w:t>
      </w:r>
      <w:r w:rsidR="0073250C"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w:t>
      </w:r>
      <w:hyperlink w:anchor="P767" w:history="1"/>
      <w:r w:rsidR="00761CF5" w:rsidRPr="00C36CE9">
        <w:rPr>
          <w:rFonts w:ascii="Times New Roman" w:hAnsi="Times New Roman" w:cs="Times New Roman"/>
          <w:color w:val="000000" w:themeColor="text1"/>
          <w:sz w:val="24"/>
          <w:szCs w:val="24"/>
        </w:rPr>
        <w:t xml:space="preserve"> </w:t>
      </w:r>
    </w:p>
    <w:p w14:paraId="7825362A" w14:textId="77777777" w:rsidR="0073250C" w:rsidRPr="00C36CE9" w:rsidRDefault="00786E06" w:rsidP="00AA41EC">
      <w:pPr>
        <w:pStyle w:val="ConsPlusNormal"/>
        <w:ind w:firstLine="540"/>
        <w:jc w:val="both"/>
        <w:rPr>
          <w:rFonts w:ascii="Times New Roman" w:hAnsi="Times New Roman" w:cs="Times New Roman"/>
          <w:color w:val="000000" w:themeColor="text1"/>
          <w:sz w:val="24"/>
          <w:szCs w:val="24"/>
        </w:rPr>
      </w:pPr>
      <w:hyperlink w:anchor="P465"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4</w:t>
        </w:r>
      </w:hyperlink>
      <w:r w:rsidR="00147A23" w:rsidRPr="00C36CE9">
        <w:rPr>
          <w:rFonts w:ascii="Times New Roman" w:hAnsi="Times New Roman" w:cs="Times New Roman"/>
          <w:color w:val="000000" w:themeColor="text1"/>
          <w:sz w:val="24"/>
          <w:szCs w:val="24"/>
        </w:rPr>
        <w:t xml:space="preserve"> - Форма </w:t>
      </w:r>
      <w:r w:rsidR="0073250C" w:rsidRPr="00C36CE9">
        <w:rPr>
          <w:rFonts w:ascii="Times New Roman" w:hAnsi="Times New Roman" w:cs="Times New Roman"/>
          <w:color w:val="000000" w:themeColor="text1"/>
          <w:sz w:val="24"/>
          <w:szCs w:val="24"/>
        </w:rPr>
        <w:t xml:space="preserve">акта сдачи-приемки Товара </w:t>
      </w:r>
      <w:r w:rsidR="0030071C" w:rsidRPr="00C36CE9">
        <w:rPr>
          <w:rFonts w:ascii="Times New Roman" w:hAnsi="Times New Roman" w:cs="Times New Roman"/>
          <w:color w:val="000000" w:themeColor="text1"/>
          <w:sz w:val="24"/>
          <w:szCs w:val="24"/>
        </w:rPr>
        <w:t xml:space="preserve">на </w:t>
      </w:r>
      <w:r w:rsidR="00BF0F7D">
        <w:rPr>
          <w:rFonts w:ascii="Times New Roman" w:hAnsi="Times New Roman" w:cs="Times New Roman"/>
          <w:color w:val="000000" w:themeColor="text1"/>
          <w:sz w:val="24"/>
          <w:szCs w:val="24"/>
        </w:rPr>
        <w:t>1</w:t>
      </w:r>
      <w:r w:rsidR="00147A23" w:rsidRPr="00C36CE9">
        <w:rPr>
          <w:rFonts w:ascii="Times New Roman" w:hAnsi="Times New Roman" w:cs="Times New Roman"/>
          <w:color w:val="000000" w:themeColor="text1"/>
          <w:sz w:val="24"/>
          <w:szCs w:val="24"/>
        </w:rPr>
        <w:t xml:space="preserve"> лист</w:t>
      </w:r>
      <w:r w:rsidR="0030071C" w:rsidRPr="00C36CE9">
        <w:rPr>
          <w:rFonts w:ascii="Times New Roman" w:hAnsi="Times New Roman" w:cs="Times New Roman"/>
          <w:color w:val="000000" w:themeColor="text1"/>
          <w:sz w:val="24"/>
          <w:szCs w:val="24"/>
        </w:rPr>
        <w:t>е</w:t>
      </w:r>
      <w:r w:rsidR="0023266D" w:rsidRPr="00C36CE9">
        <w:rPr>
          <w:rStyle w:val="af"/>
          <w:rFonts w:ascii="Times New Roman" w:hAnsi="Times New Roman" w:cs="Times New Roman"/>
          <w:color w:val="000000" w:themeColor="text1"/>
          <w:sz w:val="24"/>
          <w:szCs w:val="24"/>
        </w:rPr>
        <w:footnoteReference w:id="5"/>
      </w:r>
      <w:r w:rsidR="0073250C" w:rsidRPr="00C36CE9">
        <w:rPr>
          <w:rFonts w:ascii="Times New Roman" w:hAnsi="Times New Roman" w:cs="Times New Roman"/>
          <w:color w:val="000000" w:themeColor="text1"/>
          <w:sz w:val="24"/>
          <w:szCs w:val="24"/>
        </w:rPr>
        <w:t>;</w:t>
      </w:r>
    </w:p>
    <w:p w14:paraId="469BE2B7" w14:textId="77777777" w:rsidR="002B78F2" w:rsidRPr="00C36CE9" w:rsidRDefault="00786E06" w:rsidP="00C36CE9">
      <w:pPr>
        <w:pStyle w:val="ConsPlusNormal"/>
        <w:ind w:firstLine="540"/>
        <w:jc w:val="both"/>
        <w:rPr>
          <w:rFonts w:ascii="Times New Roman" w:hAnsi="Times New Roman" w:cs="Times New Roman"/>
          <w:color w:val="000000" w:themeColor="text1"/>
          <w:sz w:val="24"/>
          <w:szCs w:val="24"/>
        </w:rPr>
      </w:pPr>
      <w:hyperlink w:anchor="P580" w:history="1">
        <w:r w:rsidR="00147A23" w:rsidRPr="00C36CE9">
          <w:rPr>
            <w:rFonts w:ascii="Times New Roman" w:hAnsi="Times New Roman" w:cs="Times New Roman"/>
            <w:color w:val="000000" w:themeColor="text1"/>
            <w:sz w:val="24"/>
            <w:szCs w:val="24"/>
          </w:rPr>
          <w:t xml:space="preserve">Приложение </w:t>
        </w:r>
        <w:r w:rsidR="00B72F27" w:rsidRPr="00C36CE9">
          <w:rPr>
            <w:rFonts w:ascii="Times New Roman" w:hAnsi="Times New Roman" w:cs="Times New Roman"/>
            <w:color w:val="000000" w:themeColor="text1"/>
            <w:sz w:val="24"/>
            <w:szCs w:val="24"/>
          </w:rPr>
          <w:t>№</w:t>
        </w:r>
        <w:r w:rsidR="00147A23" w:rsidRPr="00C36CE9">
          <w:rPr>
            <w:rFonts w:ascii="Times New Roman" w:hAnsi="Times New Roman" w:cs="Times New Roman"/>
            <w:color w:val="000000" w:themeColor="text1"/>
            <w:sz w:val="24"/>
            <w:szCs w:val="24"/>
          </w:rPr>
          <w:t xml:space="preserve"> </w:t>
        </w:r>
      </w:hyperlink>
      <w:r w:rsidR="00761CF5" w:rsidRPr="00C36CE9">
        <w:rPr>
          <w:rFonts w:ascii="Times New Roman" w:hAnsi="Times New Roman" w:cs="Times New Roman"/>
          <w:color w:val="000000" w:themeColor="text1"/>
          <w:sz w:val="24"/>
          <w:szCs w:val="24"/>
        </w:rPr>
        <w:t>5</w:t>
      </w:r>
      <w:r w:rsidR="00147A23" w:rsidRPr="00C36CE9">
        <w:rPr>
          <w:rFonts w:ascii="Times New Roman" w:hAnsi="Times New Roman" w:cs="Times New Roman"/>
          <w:color w:val="000000" w:themeColor="text1"/>
          <w:sz w:val="24"/>
          <w:szCs w:val="24"/>
        </w:rPr>
        <w:t xml:space="preserve"> - Перече</w:t>
      </w:r>
      <w:r w:rsidR="00D26020" w:rsidRPr="00C36CE9">
        <w:rPr>
          <w:rFonts w:ascii="Times New Roman" w:hAnsi="Times New Roman" w:cs="Times New Roman"/>
          <w:color w:val="000000" w:themeColor="text1"/>
          <w:sz w:val="24"/>
          <w:szCs w:val="24"/>
        </w:rPr>
        <w:t xml:space="preserve">нь адресов поставки Товара на </w:t>
      </w:r>
      <w:r w:rsidR="00BF0F7D">
        <w:rPr>
          <w:rFonts w:ascii="Times New Roman" w:hAnsi="Times New Roman" w:cs="Times New Roman"/>
          <w:color w:val="000000" w:themeColor="text1"/>
          <w:sz w:val="24"/>
          <w:szCs w:val="24"/>
        </w:rPr>
        <w:t>1</w:t>
      </w:r>
      <w:r w:rsidR="00147A23" w:rsidRPr="00C36CE9">
        <w:rPr>
          <w:rFonts w:ascii="Times New Roman" w:hAnsi="Times New Roman" w:cs="Times New Roman"/>
          <w:color w:val="000000" w:themeColor="text1"/>
          <w:sz w:val="24"/>
          <w:szCs w:val="24"/>
        </w:rPr>
        <w:t xml:space="preserve"> лист</w:t>
      </w:r>
      <w:r w:rsidR="00D26020" w:rsidRPr="00C36CE9">
        <w:rPr>
          <w:rFonts w:ascii="Times New Roman" w:hAnsi="Times New Roman" w:cs="Times New Roman"/>
          <w:color w:val="000000" w:themeColor="text1"/>
          <w:sz w:val="24"/>
          <w:szCs w:val="24"/>
        </w:rPr>
        <w:t>е</w:t>
      </w:r>
      <w:r w:rsidR="004727CB" w:rsidRPr="00C36CE9">
        <w:rPr>
          <w:rStyle w:val="af"/>
          <w:rFonts w:ascii="Times New Roman" w:hAnsi="Times New Roman" w:cs="Times New Roman"/>
          <w:color w:val="000000" w:themeColor="text1"/>
          <w:sz w:val="24"/>
          <w:szCs w:val="24"/>
        </w:rPr>
        <w:footnoteReference w:id="6"/>
      </w:r>
      <w:r w:rsidR="002B78F2" w:rsidRPr="00C36CE9">
        <w:rPr>
          <w:rFonts w:ascii="Times New Roman" w:hAnsi="Times New Roman" w:cs="Times New Roman"/>
          <w:color w:val="000000" w:themeColor="text1"/>
          <w:sz w:val="24"/>
          <w:szCs w:val="24"/>
        </w:rPr>
        <w:t>;</w:t>
      </w:r>
    </w:p>
    <w:p w14:paraId="65557140" w14:textId="77777777" w:rsidR="00147A23" w:rsidRPr="00B60E16" w:rsidRDefault="00147A23" w:rsidP="00AA41EC">
      <w:pPr>
        <w:pStyle w:val="ConsPlusNormal"/>
        <w:jc w:val="both"/>
        <w:rPr>
          <w:rFonts w:ascii="Times New Roman" w:hAnsi="Times New Roman" w:cs="Times New Roman"/>
          <w:sz w:val="24"/>
          <w:szCs w:val="24"/>
        </w:rPr>
      </w:pPr>
    </w:p>
    <w:p w14:paraId="19E69E3C" w14:textId="77777777" w:rsidR="00147A23" w:rsidRPr="004B24DC" w:rsidRDefault="00147A23" w:rsidP="00AA41EC">
      <w:pPr>
        <w:pStyle w:val="ConsPlusNormal"/>
        <w:numPr>
          <w:ilvl w:val="0"/>
          <w:numId w:val="12"/>
        </w:numPr>
        <w:jc w:val="center"/>
        <w:outlineLvl w:val="1"/>
        <w:rPr>
          <w:rFonts w:ascii="Times New Roman" w:hAnsi="Times New Roman" w:cs="Times New Roman"/>
          <w:b/>
          <w:sz w:val="24"/>
          <w:szCs w:val="24"/>
        </w:rPr>
      </w:pPr>
      <w:bookmarkStart w:id="14" w:name="P306"/>
      <w:bookmarkEnd w:id="14"/>
      <w:r w:rsidRPr="004B24DC">
        <w:rPr>
          <w:rFonts w:ascii="Times New Roman" w:hAnsi="Times New Roman" w:cs="Times New Roman"/>
          <w:b/>
          <w:sz w:val="24"/>
          <w:szCs w:val="24"/>
        </w:rPr>
        <w:t>АДРЕСА. БАНКОВСКИЕ РЕКВИЗИТЫ И ПОДПИСИ СТОРОН:</w:t>
      </w:r>
    </w:p>
    <w:p w14:paraId="3F51328C"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Ind w:w="-647" w:type="dxa"/>
        <w:tblLayout w:type="fixed"/>
        <w:tblCellMar>
          <w:top w:w="102" w:type="dxa"/>
          <w:left w:w="62" w:type="dxa"/>
          <w:bottom w:w="102" w:type="dxa"/>
          <w:right w:w="62" w:type="dxa"/>
        </w:tblCellMar>
        <w:tblLook w:val="0000" w:firstRow="0" w:lastRow="0" w:firstColumn="0" w:lastColumn="0" w:noHBand="0" w:noVBand="0"/>
      </w:tblPr>
      <w:tblGrid>
        <w:gridCol w:w="4820"/>
        <w:gridCol w:w="2438"/>
        <w:gridCol w:w="2948"/>
      </w:tblGrid>
      <w:tr w:rsidR="00147A23" w:rsidRPr="00B60E16" w14:paraId="7A57B328" w14:textId="77777777" w:rsidTr="00096280">
        <w:tc>
          <w:tcPr>
            <w:tcW w:w="4820" w:type="dxa"/>
            <w:tcBorders>
              <w:top w:val="nil"/>
              <w:left w:val="nil"/>
              <w:bottom w:val="nil"/>
              <w:right w:val="nil"/>
            </w:tcBorders>
          </w:tcPr>
          <w:p w14:paraId="4DD71E7E" w14:textId="77777777" w:rsidR="00147A23" w:rsidRDefault="00147A23" w:rsidP="00AA41EC">
            <w:pPr>
              <w:pStyle w:val="ConsPlusNormal"/>
              <w:ind w:left="567"/>
              <w:rPr>
                <w:rFonts w:ascii="Times New Roman" w:hAnsi="Times New Roman" w:cs="Times New Roman"/>
                <w:sz w:val="24"/>
                <w:szCs w:val="24"/>
              </w:rPr>
            </w:pPr>
            <w:r w:rsidRPr="00B60E16">
              <w:rPr>
                <w:rFonts w:ascii="Times New Roman" w:hAnsi="Times New Roman" w:cs="Times New Roman"/>
                <w:sz w:val="24"/>
                <w:szCs w:val="24"/>
              </w:rPr>
              <w:t>Заказчик:</w:t>
            </w:r>
          </w:p>
          <w:p w14:paraId="65BE1A48" w14:textId="77777777" w:rsidR="00150167" w:rsidRDefault="00150167" w:rsidP="00150167">
            <w:r w:rsidRPr="004D47E7">
              <w:lastRenderedPageBreak/>
              <w:t>бюджетное дошкольное образовательное учреждение города Омска «Детский сад №319»</w:t>
            </w:r>
          </w:p>
          <w:p w14:paraId="23A54BB9" w14:textId="77777777" w:rsidR="00150167" w:rsidRDefault="00150167" w:rsidP="00150167">
            <w:r w:rsidRPr="004D47E7">
              <w:t>ИНН 5502043663 КПП 550101001</w:t>
            </w:r>
          </w:p>
          <w:p w14:paraId="06A4657C" w14:textId="77777777" w:rsidR="00150167" w:rsidRDefault="00150167" w:rsidP="00150167">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p w14:paraId="012175D3" w14:textId="77777777" w:rsidR="00150167" w:rsidRDefault="00150167" w:rsidP="00150167">
            <w:r w:rsidRPr="004D47E7">
              <w:t>КС 03234643527010005200</w:t>
            </w:r>
          </w:p>
          <w:p w14:paraId="3F2BC647" w14:textId="77777777" w:rsidR="00150167" w:rsidRDefault="00150167" w:rsidP="00150167">
            <w:r w:rsidRPr="004D47E7">
              <w:t>Банк ОТДЕЛЕНИЕ ОМСК БАНКА РОССИИ// УФК по Омской области г. Омск</w:t>
            </w:r>
          </w:p>
          <w:p w14:paraId="7273823B" w14:textId="77777777" w:rsidR="00150167" w:rsidRDefault="00150167" w:rsidP="00150167">
            <w:r w:rsidRPr="004D47E7">
              <w:t>БИК 015209001</w:t>
            </w:r>
          </w:p>
          <w:p w14:paraId="290CFB07" w14:textId="5457F922" w:rsidR="00150167" w:rsidRPr="00B60E16" w:rsidRDefault="00150167" w:rsidP="00150167">
            <w:r w:rsidRPr="004D47E7">
              <w:t>ЕКС  40102810245370000044</w:t>
            </w:r>
          </w:p>
        </w:tc>
        <w:tc>
          <w:tcPr>
            <w:tcW w:w="2438" w:type="dxa"/>
            <w:tcBorders>
              <w:top w:val="nil"/>
              <w:left w:val="nil"/>
              <w:bottom w:val="nil"/>
              <w:right w:val="nil"/>
            </w:tcBorders>
          </w:tcPr>
          <w:p w14:paraId="72071109" w14:textId="77777777" w:rsidR="00147A23" w:rsidRPr="00B60E16" w:rsidRDefault="00147A23" w:rsidP="00AA41EC">
            <w:pPr>
              <w:pStyle w:val="ConsPlusNormal"/>
              <w:rPr>
                <w:rFonts w:ascii="Times New Roman" w:hAnsi="Times New Roman" w:cs="Times New Roman"/>
                <w:sz w:val="24"/>
                <w:szCs w:val="24"/>
              </w:rPr>
            </w:pPr>
          </w:p>
        </w:tc>
        <w:tc>
          <w:tcPr>
            <w:tcW w:w="2948" w:type="dxa"/>
            <w:tcBorders>
              <w:top w:val="nil"/>
              <w:left w:val="nil"/>
              <w:bottom w:val="nil"/>
              <w:right w:val="nil"/>
            </w:tcBorders>
          </w:tcPr>
          <w:p w14:paraId="55CE3372" w14:textId="446F58F7" w:rsidR="00147A23" w:rsidRPr="00150167" w:rsidRDefault="00147A23" w:rsidP="00AA41EC">
            <w:pPr>
              <w:pStyle w:val="ConsPlusNormal"/>
              <w:rPr>
                <w:rFonts w:ascii="Times New Roman" w:hAnsi="Times New Roman" w:cs="Times New Roman"/>
                <w:sz w:val="24"/>
                <w:szCs w:val="24"/>
                <w:highlight w:val="yellow"/>
              </w:rPr>
            </w:pPr>
            <w:r w:rsidRPr="00150167">
              <w:rPr>
                <w:rFonts w:ascii="Times New Roman" w:hAnsi="Times New Roman" w:cs="Times New Roman"/>
                <w:sz w:val="24"/>
                <w:szCs w:val="24"/>
                <w:highlight w:val="yellow"/>
              </w:rPr>
              <w:t>Поставщик:</w:t>
            </w:r>
          </w:p>
          <w:p w14:paraId="7EB4E59A" w14:textId="77777777" w:rsidR="00150167" w:rsidRPr="00150167" w:rsidRDefault="00150167" w:rsidP="00AA41EC">
            <w:pPr>
              <w:pStyle w:val="ConsPlusNormal"/>
              <w:rPr>
                <w:rFonts w:ascii="Times New Roman" w:hAnsi="Times New Roman" w:cs="Times New Roman"/>
                <w:sz w:val="24"/>
                <w:szCs w:val="24"/>
                <w:highlight w:val="yellow"/>
              </w:rPr>
            </w:pPr>
          </w:p>
          <w:p w14:paraId="62987427" w14:textId="77777777" w:rsidR="00150167" w:rsidRPr="00150167" w:rsidRDefault="00150167" w:rsidP="00150167">
            <w:pPr>
              <w:spacing w:after="0"/>
              <w:rPr>
                <w:sz w:val="20"/>
                <w:szCs w:val="20"/>
                <w:highlight w:val="yellow"/>
              </w:rPr>
            </w:pPr>
            <w:r w:rsidRPr="00150167">
              <w:rPr>
                <w:sz w:val="20"/>
                <w:szCs w:val="20"/>
                <w:highlight w:val="yellow"/>
              </w:rPr>
              <w:lastRenderedPageBreak/>
              <w:t xml:space="preserve">Общество с ограниченной ответственностью "ЛЕВ" </w:t>
            </w:r>
          </w:p>
          <w:p w14:paraId="0DACF0E9" w14:textId="77777777" w:rsidR="00150167" w:rsidRPr="00150167" w:rsidRDefault="00150167" w:rsidP="00150167">
            <w:pPr>
              <w:spacing w:after="0"/>
              <w:rPr>
                <w:sz w:val="20"/>
                <w:szCs w:val="20"/>
                <w:highlight w:val="yellow"/>
              </w:rPr>
            </w:pPr>
            <w:r w:rsidRPr="00150167">
              <w:rPr>
                <w:sz w:val="20"/>
                <w:szCs w:val="20"/>
                <w:highlight w:val="yellow"/>
              </w:rPr>
              <w:t xml:space="preserve">ИНН: 5501190288 КПП: 550101001 Местоположение: 644065, Российская Федерация, Омская обл., г. Омск, Заводская 1-я, дом 27, офис 3, ОКАТО: 52401380 Почтовый адрес: 644035, Российская Федерация, Омская обл., г. Омск, </w:t>
            </w:r>
            <w:proofErr w:type="spellStart"/>
            <w:r w:rsidRPr="00150167">
              <w:rPr>
                <w:sz w:val="20"/>
                <w:szCs w:val="20"/>
                <w:highlight w:val="yellow"/>
              </w:rPr>
              <w:t>пр-кт</w:t>
            </w:r>
            <w:proofErr w:type="spellEnd"/>
            <w:r w:rsidRPr="00150167">
              <w:rPr>
                <w:sz w:val="20"/>
                <w:szCs w:val="20"/>
                <w:highlight w:val="yellow"/>
              </w:rPr>
              <w:t xml:space="preserve"> Губкина, дом 22/1,</w:t>
            </w:r>
          </w:p>
          <w:p w14:paraId="3EA2CDF9" w14:textId="77777777" w:rsidR="00150167" w:rsidRPr="00150167" w:rsidRDefault="00150167" w:rsidP="00150167">
            <w:pPr>
              <w:spacing w:after="0"/>
              <w:rPr>
                <w:sz w:val="20"/>
                <w:szCs w:val="20"/>
                <w:highlight w:val="yellow"/>
              </w:rPr>
            </w:pPr>
            <w:r w:rsidRPr="00150167">
              <w:rPr>
                <w:sz w:val="20"/>
                <w:szCs w:val="20"/>
                <w:highlight w:val="yellow"/>
              </w:rPr>
              <w:t xml:space="preserve">Телефон: 668-702 (заявки) Елена Владимировна </w:t>
            </w:r>
          </w:p>
          <w:p w14:paraId="06C48D32" w14:textId="77777777" w:rsidR="00150167" w:rsidRPr="00150167" w:rsidRDefault="00150167" w:rsidP="00150167">
            <w:pPr>
              <w:spacing w:after="0"/>
              <w:rPr>
                <w:sz w:val="20"/>
                <w:szCs w:val="20"/>
                <w:highlight w:val="yellow"/>
              </w:rPr>
            </w:pPr>
            <w:r w:rsidRPr="00150167">
              <w:rPr>
                <w:sz w:val="20"/>
                <w:szCs w:val="20"/>
                <w:highlight w:val="yellow"/>
              </w:rPr>
              <w:t>Контракт: +7 933 183-45-75</w:t>
            </w:r>
          </w:p>
          <w:p w14:paraId="3D69726F" w14:textId="77777777" w:rsidR="00150167" w:rsidRPr="00150167" w:rsidRDefault="00150167" w:rsidP="00150167">
            <w:pPr>
              <w:spacing w:after="0"/>
              <w:rPr>
                <w:sz w:val="20"/>
                <w:szCs w:val="20"/>
                <w:highlight w:val="yellow"/>
                <w:lang w:val="en-US"/>
              </w:rPr>
            </w:pPr>
            <w:r w:rsidRPr="00150167">
              <w:rPr>
                <w:sz w:val="20"/>
                <w:szCs w:val="20"/>
                <w:highlight w:val="yellow"/>
                <w:lang w:val="en-US"/>
              </w:rPr>
              <w:t xml:space="preserve">E-mail: </w:t>
            </w:r>
            <w:hyperlink r:id="rId37" w:history="1">
              <w:r w:rsidRPr="00150167">
                <w:rPr>
                  <w:rStyle w:val="a8"/>
                  <w:sz w:val="20"/>
                  <w:szCs w:val="20"/>
                  <w:highlight w:val="yellow"/>
                  <w:lang w:val="en-US"/>
                </w:rPr>
                <w:t>ooo_miasolyb@mail.ru</w:t>
              </w:r>
            </w:hyperlink>
            <w:r w:rsidRPr="00150167">
              <w:rPr>
                <w:sz w:val="20"/>
                <w:szCs w:val="20"/>
                <w:highlight w:val="yellow"/>
                <w:lang w:val="en-US"/>
              </w:rPr>
              <w:t xml:space="preserve"> </w:t>
            </w:r>
          </w:p>
          <w:p w14:paraId="1157D9CE" w14:textId="77777777" w:rsidR="00150167" w:rsidRPr="00150167" w:rsidRDefault="00150167" w:rsidP="00150167">
            <w:pPr>
              <w:spacing w:after="0"/>
              <w:rPr>
                <w:sz w:val="20"/>
                <w:szCs w:val="20"/>
                <w:highlight w:val="yellow"/>
              </w:rPr>
            </w:pPr>
            <w:r w:rsidRPr="00150167">
              <w:rPr>
                <w:sz w:val="20"/>
                <w:szCs w:val="20"/>
                <w:highlight w:val="yellow"/>
              </w:rPr>
              <w:t xml:space="preserve">Банковские реквизиты Р/с: 40702810307000040504 </w:t>
            </w:r>
          </w:p>
          <w:p w14:paraId="724B6044" w14:textId="77777777" w:rsidR="00150167" w:rsidRPr="00150167" w:rsidRDefault="00150167" w:rsidP="00150167">
            <w:pPr>
              <w:spacing w:after="0"/>
              <w:rPr>
                <w:sz w:val="20"/>
                <w:szCs w:val="20"/>
                <w:highlight w:val="yellow"/>
              </w:rPr>
            </w:pPr>
            <w:r w:rsidRPr="00150167">
              <w:rPr>
                <w:sz w:val="20"/>
                <w:szCs w:val="20"/>
                <w:highlight w:val="yellow"/>
              </w:rPr>
              <w:t xml:space="preserve">Наименование банка: СИБИРСКИЙ ФИЛИАЛ АО «РАЙФФАЙЗЕНБАНК» </w:t>
            </w:r>
          </w:p>
          <w:p w14:paraId="50B905E4" w14:textId="77777777" w:rsidR="00150167" w:rsidRPr="00150167" w:rsidRDefault="00150167" w:rsidP="00150167">
            <w:pPr>
              <w:spacing w:after="0"/>
              <w:rPr>
                <w:sz w:val="20"/>
                <w:szCs w:val="20"/>
                <w:highlight w:val="yellow"/>
              </w:rPr>
            </w:pPr>
            <w:r w:rsidRPr="00150167">
              <w:rPr>
                <w:sz w:val="20"/>
                <w:szCs w:val="20"/>
                <w:highlight w:val="yellow"/>
              </w:rPr>
              <w:t xml:space="preserve">БИК 045004799 </w:t>
            </w:r>
          </w:p>
          <w:p w14:paraId="6523D8F6" w14:textId="77777777" w:rsidR="00150167" w:rsidRPr="00150167" w:rsidRDefault="00150167" w:rsidP="00150167">
            <w:pPr>
              <w:spacing w:after="0"/>
              <w:rPr>
                <w:sz w:val="20"/>
                <w:szCs w:val="20"/>
                <w:highlight w:val="yellow"/>
              </w:rPr>
            </w:pPr>
            <w:r w:rsidRPr="00150167">
              <w:rPr>
                <w:sz w:val="20"/>
                <w:szCs w:val="20"/>
                <w:highlight w:val="yellow"/>
              </w:rPr>
              <w:t xml:space="preserve">К/с: 30101810300000000799 </w:t>
            </w:r>
          </w:p>
          <w:p w14:paraId="2B474D1B" w14:textId="77777777" w:rsidR="00150167" w:rsidRPr="00150167" w:rsidRDefault="00150167" w:rsidP="00150167">
            <w:pPr>
              <w:spacing w:after="0"/>
              <w:rPr>
                <w:sz w:val="20"/>
                <w:szCs w:val="20"/>
                <w:highlight w:val="yellow"/>
              </w:rPr>
            </w:pPr>
            <w:r w:rsidRPr="00150167">
              <w:rPr>
                <w:sz w:val="20"/>
                <w:szCs w:val="20"/>
                <w:highlight w:val="yellow"/>
              </w:rPr>
              <w:t xml:space="preserve">Дата постановки на учет в налоговом органе 26 июня 2018 г. </w:t>
            </w:r>
          </w:p>
          <w:p w14:paraId="6965C253" w14:textId="77777777" w:rsidR="00150167" w:rsidRPr="00150167" w:rsidRDefault="00150167" w:rsidP="00150167">
            <w:pPr>
              <w:spacing w:after="0"/>
              <w:rPr>
                <w:sz w:val="20"/>
                <w:szCs w:val="20"/>
                <w:highlight w:val="yellow"/>
              </w:rPr>
            </w:pPr>
            <w:r w:rsidRPr="00150167">
              <w:rPr>
                <w:sz w:val="20"/>
                <w:szCs w:val="20"/>
                <w:highlight w:val="yellow"/>
              </w:rPr>
              <w:t xml:space="preserve">ОГРН 1185543017593 </w:t>
            </w:r>
          </w:p>
          <w:p w14:paraId="142569C7" w14:textId="7FDCC8DC" w:rsidR="00150167" w:rsidRPr="00150167" w:rsidRDefault="00150167" w:rsidP="00150167">
            <w:pPr>
              <w:pStyle w:val="ConsPlusNormal"/>
              <w:rPr>
                <w:rFonts w:ascii="Times New Roman" w:hAnsi="Times New Roman" w:cs="Times New Roman"/>
                <w:sz w:val="24"/>
                <w:szCs w:val="24"/>
                <w:highlight w:val="yellow"/>
              </w:rPr>
            </w:pPr>
            <w:r w:rsidRPr="00150167">
              <w:rPr>
                <w:rFonts w:ascii="Times New Roman" w:hAnsi="Times New Roman"/>
                <w:sz w:val="20"/>
                <w:highlight w:val="yellow"/>
              </w:rPr>
              <w:t>ОКПО 29869457</w:t>
            </w:r>
          </w:p>
        </w:tc>
      </w:tr>
      <w:tr w:rsidR="00147A23" w:rsidRPr="00B60E16" w14:paraId="3DA709A4" w14:textId="77777777" w:rsidTr="00096280">
        <w:tc>
          <w:tcPr>
            <w:tcW w:w="4820" w:type="dxa"/>
            <w:tcBorders>
              <w:top w:val="nil"/>
              <w:left w:val="nil"/>
              <w:bottom w:val="nil"/>
              <w:right w:val="nil"/>
            </w:tcBorders>
            <w:vAlign w:val="center"/>
          </w:tcPr>
          <w:p w14:paraId="7B4E29BB" w14:textId="77777777" w:rsidR="00096280" w:rsidRDefault="00096280" w:rsidP="00096280">
            <w:pPr>
              <w:rPr>
                <w:bCs/>
              </w:rPr>
            </w:pPr>
          </w:p>
          <w:p w14:paraId="00A3EC7D" w14:textId="77777777" w:rsidR="00096280" w:rsidRDefault="00096280" w:rsidP="00096280">
            <w:pPr>
              <w:rPr>
                <w:bCs/>
              </w:rPr>
            </w:pPr>
          </w:p>
          <w:p w14:paraId="11810AC2" w14:textId="2BB42D23" w:rsidR="00147A23" w:rsidRPr="00B60E16" w:rsidRDefault="00096280" w:rsidP="00096280">
            <w:pPr>
              <w:pStyle w:val="ConsPlusNormal"/>
              <w:ind w:left="567"/>
              <w:rPr>
                <w:rFonts w:ascii="Times New Roman" w:hAnsi="Times New Roman" w:cs="Times New Roman"/>
                <w:sz w:val="24"/>
                <w:szCs w:val="24"/>
              </w:rPr>
            </w:pPr>
            <w:bookmarkStart w:id="15" w:name="_Hlk187831040"/>
            <w:r>
              <w:rPr>
                <w:bCs/>
              </w:rPr>
              <w:t xml:space="preserve">Заведующий:                </w:t>
            </w:r>
            <w:proofErr w:type="spellStart"/>
            <w:r>
              <w:rPr>
                <w:bCs/>
              </w:rPr>
              <w:t>О.И.Ладыгина</w:t>
            </w:r>
            <w:bookmarkEnd w:id="15"/>
            <w:proofErr w:type="spellEnd"/>
          </w:p>
        </w:tc>
        <w:tc>
          <w:tcPr>
            <w:tcW w:w="2438" w:type="dxa"/>
            <w:tcBorders>
              <w:top w:val="nil"/>
              <w:left w:val="nil"/>
              <w:bottom w:val="nil"/>
              <w:right w:val="nil"/>
            </w:tcBorders>
          </w:tcPr>
          <w:p w14:paraId="1E866675" w14:textId="77777777" w:rsidR="00147A23" w:rsidRPr="00B60E16" w:rsidRDefault="00147A23" w:rsidP="00AA41EC">
            <w:pPr>
              <w:pStyle w:val="ConsPlusNormal"/>
              <w:rPr>
                <w:rFonts w:ascii="Times New Roman" w:hAnsi="Times New Roman" w:cs="Times New Roman"/>
                <w:sz w:val="24"/>
                <w:szCs w:val="24"/>
              </w:rPr>
            </w:pPr>
          </w:p>
        </w:tc>
        <w:tc>
          <w:tcPr>
            <w:tcW w:w="2948" w:type="dxa"/>
            <w:tcBorders>
              <w:top w:val="nil"/>
              <w:left w:val="nil"/>
              <w:bottom w:val="nil"/>
              <w:right w:val="nil"/>
            </w:tcBorders>
            <w:vAlign w:val="center"/>
          </w:tcPr>
          <w:p w14:paraId="2A8AC26E" w14:textId="77777777" w:rsidR="00E84400" w:rsidRDefault="00E84400" w:rsidP="00AA41EC">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25154FE7" w14:textId="00949125" w:rsidR="00147A23" w:rsidRPr="00150167" w:rsidRDefault="00E84400" w:rsidP="00AA41EC">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________ Викторова К.Н.</w:t>
            </w:r>
          </w:p>
        </w:tc>
      </w:tr>
    </w:tbl>
    <w:p w14:paraId="4C299F4F" w14:textId="77777777" w:rsidR="00EB7968" w:rsidRDefault="00EB7968" w:rsidP="00AA41EC">
      <w:pPr>
        <w:pStyle w:val="ConsPlusNormal"/>
        <w:jc w:val="right"/>
        <w:outlineLvl w:val="1"/>
        <w:rPr>
          <w:rFonts w:ascii="Times New Roman" w:hAnsi="Times New Roman" w:cs="Times New Roman"/>
          <w:sz w:val="24"/>
          <w:szCs w:val="24"/>
        </w:rPr>
      </w:pPr>
    </w:p>
    <w:p w14:paraId="73D18585" w14:textId="77777777" w:rsidR="00EB7968" w:rsidRDefault="00EB7968" w:rsidP="00AA41EC">
      <w:pPr>
        <w:pStyle w:val="ConsPlusNormal"/>
        <w:jc w:val="right"/>
        <w:outlineLvl w:val="1"/>
        <w:rPr>
          <w:rFonts w:ascii="Times New Roman" w:hAnsi="Times New Roman" w:cs="Times New Roman"/>
          <w:sz w:val="24"/>
          <w:szCs w:val="24"/>
        </w:rPr>
      </w:pPr>
    </w:p>
    <w:p w14:paraId="47FC27C4" w14:textId="77777777" w:rsidR="00EB7968" w:rsidRDefault="00EB7968" w:rsidP="00AA41EC">
      <w:pPr>
        <w:pStyle w:val="ConsPlusNormal"/>
        <w:jc w:val="right"/>
        <w:outlineLvl w:val="1"/>
        <w:rPr>
          <w:rFonts w:ascii="Times New Roman" w:hAnsi="Times New Roman" w:cs="Times New Roman"/>
          <w:sz w:val="24"/>
          <w:szCs w:val="24"/>
        </w:rPr>
      </w:pPr>
    </w:p>
    <w:p w14:paraId="2F8E6C23" w14:textId="77777777" w:rsidR="00EB7968" w:rsidRDefault="00EB7968" w:rsidP="00AA41EC">
      <w:pPr>
        <w:pStyle w:val="ConsPlusNormal"/>
        <w:jc w:val="right"/>
        <w:outlineLvl w:val="1"/>
        <w:rPr>
          <w:rFonts w:ascii="Times New Roman" w:hAnsi="Times New Roman" w:cs="Times New Roman"/>
          <w:sz w:val="24"/>
          <w:szCs w:val="24"/>
        </w:rPr>
      </w:pPr>
    </w:p>
    <w:p w14:paraId="05D73DB4" w14:textId="77777777" w:rsidR="00EB7968" w:rsidRDefault="00EB7968" w:rsidP="00AA41EC">
      <w:pPr>
        <w:pStyle w:val="ConsPlusNormal"/>
        <w:jc w:val="right"/>
        <w:outlineLvl w:val="1"/>
        <w:rPr>
          <w:rFonts w:ascii="Times New Roman" w:hAnsi="Times New Roman" w:cs="Times New Roman"/>
          <w:sz w:val="24"/>
          <w:szCs w:val="24"/>
        </w:rPr>
      </w:pPr>
    </w:p>
    <w:p w14:paraId="2D66E4B4" w14:textId="77777777" w:rsidR="006D1740" w:rsidRDefault="00514376" w:rsidP="00AA41EC">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14:paraId="5F609DB6" w14:textId="77777777" w:rsidR="006D1740" w:rsidRDefault="006D1740" w:rsidP="00AA41EC">
      <w:pPr>
        <w:pStyle w:val="ConsPlusNormal"/>
        <w:jc w:val="center"/>
        <w:outlineLvl w:val="1"/>
        <w:rPr>
          <w:rFonts w:ascii="Times New Roman" w:hAnsi="Times New Roman" w:cs="Times New Roman"/>
          <w:sz w:val="24"/>
          <w:szCs w:val="24"/>
        </w:rPr>
      </w:pPr>
    </w:p>
    <w:p w14:paraId="188F4488" w14:textId="77777777" w:rsidR="007556A9" w:rsidRDefault="007556A9" w:rsidP="00AA41EC">
      <w:pPr>
        <w:spacing w:after="0"/>
        <w:jc w:val="left"/>
      </w:pPr>
      <w:r>
        <w:br w:type="page"/>
      </w:r>
    </w:p>
    <w:p w14:paraId="4B44E115" w14:textId="77777777" w:rsidR="00147A23" w:rsidRPr="00B60E16" w:rsidRDefault="00147A23" w:rsidP="00AA41EC">
      <w:pPr>
        <w:pStyle w:val="ConsPlusNormal"/>
        <w:ind w:left="6372" w:firstLine="708"/>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1</w:t>
      </w:r>
      <w:r w:rsidR="00F6730E">
        <w:rPr>
          <w:rFonts w:ascii="Times New Roman" w:hAnsi="Times New Roman" w:cs="Times New Roman"/>
          <w:sz w:val="24"/>
          <w:szCs w:val="24"/>
        </w:rPr>
        <w:t xml:space="preserve"> </w:t>
      </w:r>
      <w:r w:rsidR="00F508A3">
        <w:rPr>
          <w:rFonts w:ascii="Times New Roman" w:hAnsi="Times New Roman" w:cs="Times New Roman"/>
          <w:sz w:val="24"/>
          <w:szCs w:val="24"/>
        </w:rPr>
        <w:t xml:space="preserve">к </w:t>
      </w:r>
      <w:r w:rsidRPr="00B60E16">
        <w:rPr>
          <w:rFonts w:ascii="Times New Roman" w:hAnsi="Times New Roman" w:cs="Times New Roman"/>
          <w:sz w:val="24"/>
          <w:szCs w:val="24"/>
        </w:rPr>
        <w:t>Контракту</w:t>
      </w:r>
    </w:p>
    <w:p w14:paraId="2C7BCE01" w14:textId="7D37F2B7" w:rsidR="00147A23" w:rsidRPr="00B60E16" w:rsidRDefault="0030071C" w:rsidP="00AA41E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E61E58">
        <w:rPr>
          <w:rFonts w:ascii="Times New Roman" w:hAnsi="Times New Roman" w:cs="Times New Roman"/>
          <w:sz w:val="24"/>
          <w:szCs w:val="24"/>
        </w:rPr>
        <w:t>28</w:t>
      </w:r>
      <w:r>
        <w:rPr>
          <w:rFonts w:ascii="Times New Roman" w:hAnsi="Times New Roman" w:cs="Times New Roman"/>
          <w:sz w:val="24"/>
          <w:szCs w:val="24"/>
        </w:rPr>
        <w:t xml:space="preserve">" </w:t>
      </w:r>
      <w:r w:rsidR="00E61E58">
        <w:rPr>
          <w:rFonts w:ascii="Times New Roman" w:hAnsi="Times New Roman" w:cs="Times New Roman"/>
          <w:sz w:val="24"/>
          <w:szCs w:val="24"/>
        </w:rPr>
        <w:t>января</w:t>
      </w:r>
      <w:r>
        <w:rPr>
          <w:rFonts w:ascii="Times New Roman" w:hAnsi="Times New Roman" w:cs="Times New Roman"/>
          <w:sz w:val="24"/>
          <w:szCs w:val="24"/>
        </w:rPr>
        <w:t xml:space="preserve"> 20</w:t>
      </w:r>
      <w:r w:rsidR="00E61E58">
        <w:rPr>
          <w:rFonts w:ascii="Times New Roman" w:hAnsi="Times New Roman" w:cs="Times New Roman"/>
          <w:sz w:val="24"/>
          <w:szCs w:val="24"/>
        </w:rPr>
        <w:t>25</w:t>
      </w:r>
      <w:r w:rsidR="00147A23" w:rsidRPr="00B60E16">
        <w:rPr>
          <w:rFonts w:ascii="Times New Roman" w:hAnsi="Times New Roman" w:cs="Times New Roman"/>
          <w:sz w:val="24"/>
          <w:szCs w:val="24"/>
        </w:rPr>
        <w:t xml:space="preserve">г. </w:t>
      </w:r>
      <w:r w:rsidR="00096280">
        <w:rPr>
          <w:rFonts w:ascii="Times New Roman" w:hAnsi="Times New Roman" w:cs="Times New Roman"/>
          <w:b/>
          <w:sz w:val="24"/>
          <w:szCs w:val="24"/>
        </w:rPr>
        <w:t>2025.Мясо</w:t>
      </w:r>
    </w:p>
    <w:p w14:paraId="249ABB01" w14:textId="77777777" w:rsidR="00147A23" w:rsidRPr="00B60E16" w:rsidRDefault="00147A23" w:rsidP="00AA41EC">
      <w:pPr>
        <w:pStyle w:val="ConsPlusNormal"/>
        <w:jc w:val="both"/>
        <w:rPr>
          <w:rFonts w:ascii="Times New Roman" w:hAnsi="Times New Roman" w:cs="Times New Roman"/>
          <w:sz w:val="24"/>
          <w:szCs w:val="24"/>
        </w:rPr>
      </w:pPr>
    </w:p>
    <w:p w14:paraId="5F04E982" w14:textId="77777777" w:rsidR="00147A23" w:rsidRPr="00B60E16" w:rsidRDefault="00147A23" w:rsidP="00AA41EC">
      <w:pPr>
        <w:pStyle w:val="ConsPlusNormal"/>
        <w:jc w:val="center"/>
        <w:rPr>
          <w:rFonts w:ascii="Times New Roman" w:hAnsi="Times New Roman" w:cs="Times New Roman"/>
          <w:sz w:val="24"/>
          <w:szCs w:val="24"/>
        </w:rPr>
      </w:pPr>
      <w:bookmarkStart w:id="16" w:name="P326"/>
      <w:bookmarkEnd w:id="16"/>
      <w:r w:rsidRPr="00B60E16">
        <w:rPr>
          <w:rFonts w:ascii="Times New Roman" w:hAnsi="Times New Roman" w:cs="Times New Roman"/>
          <w:sz w:val="24"/>
          <w:szCs w:val="24"/>
        </w:rPr>
        <w:t>СПЕЦИФИКАЦИЯ</w:t>
      </w:r>
    </w:p>
    <w:p w14:paraId="5A7EF964" w14:textId="77777777" w:rsidR="00147A23" w:rsidRPr="00B60E16" w:rsidRDefault="00147A23" w:rsidP="00AA41EC">
      <w:pPr>
        <w:pStyle w:val="ConsPlusNormal"/>
        <w:jc w:val="both"/>
        <w:rPr>
          <w:rFonts w:ascii="Times New Roman" w:hAnsi="Times New Roman" w:cs="Times New Roman"/>
          <w:sz w:val="24"/>
          <w:szCs w:val="24"/>
        </w:rPr>
      </w:pPr>
    </w:p>
    <w:tbl>
      <w:tblPr>
        <w:tblStyle w:val="af5"/>
        <w:tblW w:w="10268" w:type="dxa"/>
        <w:tblLayout w:type="fixed"/>
        <w:tblLook w:val="0000" w:firstRow="0" w:lastRow="0" w:firstColumn="0" w:lastColumn="0" w:noHBand="0" w:noVBand="0"/>
      </w:tblPr>
      <w:tblGrid>
        <w:gridCol w:w="662"/>
        <w:gridCol w:w="1714"/>
        <w:gridCol w:w="1372"/>
        <w:gridCol w:w="2835"/>
        <w:gridCol w:w="1701"/>
        <w:gridCol w:w="1984"/>
      </w:tblGrid>
      <w:tr w:rsidR="009677AF" w:rsidRPr="00C36CE9" w14:paraId="145956B3" w14:textId="77777777" w:rsidTr="00C36CE9">
        <w:tc>
          <w:tcPr>
            <w:tcW w:w="662" w:type="dxa"/>
          </w:tcPr>
          <w:p w14:paraId="54325103"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N п/п</w:t>
            </w:r>
          </w:p>
        </w:tc>
        <w:tc>
          <w:tcPr>
            <w:tcW w:w="1714" w:type="dxa"/>
          </w:tcPr>
          <w:p w14:paraId="295AB835"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Наименование Товара </w:t>
            </w:r>
          </w:p>
        </w:tc>
        <w:tc>
          <w:tcPr>
            <w:tcW w:w="1372" w:type="dxa"/>
          </w:tcPr>
          <w:p w14:paraId="1859941C"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Единицы измерения</w:t>
            </w:r>
          </w:p>
        </w:tc>
        <w:tc>
          <w:tcPr>
            <w:tcW w:w="2835" w:type="dxa"/>
          </w:tcPr>
          <w:p w14:paraId="3F93BB42" w14:textId="77777777" w:rsidR="00AD3ABA"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Остаточный срок </w:t>
            </w:r>
          </w:p>
          <w:p w14:paraId="21839896"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 xml:space="preserve">годности </w:t>
            </w:r>
          </w:p>
        </w:tc>
        <w:tc>
          <w:tcPr>
            <w:tcW w:w="1701" w:type="dxa"/>
          </w:tcPr>
          <w:p w14:paraId="50818284"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Цена за единицу измерения (товара), руб.</w:t>
            </w:r>
          </w:p>
          <w:p w14:paraId="1378DB7F"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(включая НДС) (если облагается НДС)</w:t>
            </w:r>
          </w:p>
        </w:tc>
        <w:tc>
          <w:tcPr>
            <w:tcW w:w="1984" w:type="dxa"/>
          </w:tcPr>
          <w:p w14:paraId="1E894CF0"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eastAsiaTheme="minorHAnsi" w:hAnsi="Times New Roman" w:cs="Times New Roman"/>
                <w:szCs w:val="22"/>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9677AF" w:rsidRPr="00C36CE9" w14:paraId="550B0757" w14:textId="77777777" w:rsidTr="00C36CE9">
        <w:tc>
          <w:tcPr>
            <w:tcW w:w="662" w:type="dxa"/>
          </w:tcPr>
          <w:p w14:paraId="425FDDC1"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1</w:t>
            </w:r>
          </w:p>
        </w:tc>
        <w:tc>
          <w:tcPr>
            <w:tcW w:w="1714" w:type="dxa"/>
          </w:tcPr>
          <w:p w14:paraId="72CB0EF3"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2</w:t>
            </w:r>
          </w:p>
        </w:tc>
        <w:tc>
          <w:tcPr>
            <w:tcW w:w="1372" w:type="dxa"/>
          </w:tcPr>
          <w:p w14:paraId="7309784F"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3</w:t>
            </w:r>
          </w:p>
        </w:tc>
        <w:tc>
          <w:tcPr>
            <w:tcW w:w="2835" w:type="dxa"/>
          </w:tcPr>
          <w:p w14:paraId="4D596E9A" w14:textId="77777777" w:rsidR="009677AF" w:rsidRPr="00C36CE9" w:rsidRDefault="00724756" w:rsidP="00AA41EC">
            <w:pPr>
              <w:pStyle w:val="ConsPlusNormal"/>
              <w:jc w:val="center"/>
              <w:rPr>
                <w:rFonts w:ascii="Times New Roman" w:hAnsi="Times New Roman" w:cs="Times New Roman"/>
                <w:szCs w:val="22"/>
              </w:rPr>
            </w:pPr>
            <w:bookmarkStart w:id="17" w:name="P341"/>
            <w:bookmarkStart w:id="18" w:name="P342"/>
            <w:bookmarkEnd w:id="17"/>
            <w:bookmarkEnd w:id="18"/>
            <w:r w:rsidRPr="00C36CE9">
              <w:rPr>
                <w:rFonts w:ascii="Times New Roman" w:hAnsi="Times New Roman" w:cs="Times New Roman"/>
                <w:szCs w:val="22"/>
              </w:rPr>
              <w:t>4</w:t>
            </w:r>
          </w:p>
        </w:tc>
        <w:tc>
          <w:tcPr>
            <w:tcW w:w="1701" w:type="dxa"/>
          </w:tcPr>
          <w:p w14:paraId="7AF4E62E" w14:textId="77777777" w:rsidR="009677AF" w:rsidRPr="00C36CE9" w:rsidRDefault="00724756" w:rsidP="00AA41EC">
            <w:pPr>
              <w:pStyle w:val="ConsPlusNormal"/>
              <w:jc w:val="center"/>
              <w:rPr>
                <w:rFonts w:ascii="Times New Roman" w:hAnsi="Times New Roman" w:cs="Times New Roman"/>
                <w:szCs w:val="22"/>
              </w:rPr>
            </w:pPr>
            <w:r w:rsidRPr="00C36CE9">
              <w:rPr>
                <w:rFonts w:ascii="Times New Roman" w:hAnsi="Times New Roman" w:cs="Times New Roman"/>
                <w:szCs w:val="22"/>
              </w:rPr>
              <w:t>5</w:t>
            </w:r>
          </w:p>
        </w:tc>
        <w:tc>
          <w:tcPr>
            <w:tcW w:w="1984" w:type="dxa"/>
          </w:tcPr>
          <w:p w14:paraId="202F638E" w14:textId="77777777" w:rsidR="009677AF" w:rsidRPr="00C36CE9" w:rsidRDefault="00724756" w:rsidP="00AA41EC">
            <w:pPr>
              <w:pStyle w:val="ConsPlusNormal"/>
              <w:jc w:val="center"/>
              <w:rPr>
                <w:rFonts w:ascii="Times New Roman" w:hAnsi="Times New Roman" w:cs="Times New Roman"/>
                <w:szCs w:val="22"/>
              </w:rPr>
            </w:pPr>
            <w:bookmarkStart w:id="19" w:name="P344"/>
            <w:bookmarkEnd w:id="19"/>
            <w:r w:rsidRPr="00C36CE9">
              <w:rPr>
                <w:rFonts w:ascii="Times New Roman" w:hAnsi="Times New Roman" w:cs="Times New Roman"/>
                <w:szCs w:val="22"/>
              </w:rPr>
              <w:t>6</w:t>
            </w:r>
          </w:p>
        </w:tc>
        <w:bookmarkStart w:id="20" w:name="P345"/>
        <w:bookmarkEnd w:id="20"/>
      </w:tr>
      <w:tr w:rsidR="009677AF" w:rsidRPr="00C36CE9" w14:paraId="003338C6" w14:textId="77777777" w:rsidTr="00C36CE9">
        <w:tc>
          <w:tcPr>
            <w:tcW w:w="662" w:type="dxa"/>
          </w:tcPr>
          <w:p w14:paraId="23257CC2" w14:textId="77777777" w:rsidR="009677AF" w:rsidRPr="00C36CE9" w:rsidRDefault="009677AF" w:rsidP="00AA41EC">
            <w:pPr>
              <w:pStyle w:val="ConsPlusNormal"/>
              <w:jc w:val="center"/>
              <w:rPr>
                <w:rFonts w:ascii="Times New Roman" w:hAnsi="Times New Roman" w:cs="Times New Roman"/>
                <w:szCs w:val="22"/>
              </w:rPr>
            </w:pPr>
            <w:r w:rsidRPr="00C36CE9">
              <w:rPr>
                <w:rFonts w:ascii="Times New Roman" w:hAnsi="Times New Roman" w:cs="Times New Roman"/>
                <w:szCs w:val="22"/>
              </w:rPr>
              <w:t>1.</w:t>
            </w:r>
          </w:p>
        </w:tc>
        <w:tc>
          <w:tcPr>
            <w:tcW w:w="1714" w:type="dxa"/>
          </w:tcPr>
          <w:p w14:paraId="702FE462" w14:textId="77777777" w:rsidR="009677AF" w:rsidRPr="00E05ECC" w:rsidRDefault="00E05ECC" w:rsidP="00E05ECC">
            <w:pPr>
              <w:spacing w:after="0"/>
            </w:pPr>
            <w:r w:rsidRPr="00E05ECC">
              <w:t>Говядина охлажденная</w:t>
            </w:r>
          </w:p>
        </w:tc>
        <w:tc>
          <w:tcPr>
            <w:tcW w:w="1372" w:type="dxa"/>
          </w:tcPr>
          <w:p w14:paraId="78596F7F" w14:textId="77777777" w:rsidR="009677AF" w:rsidRPr="00C36CE9" w:rsidRDefault="00C7393F" w:rsidP="00C36CE9">
            <w:pPr>
              <w:spacing w:after="0"/>
            </w:pPr>
            <w:r w:rsidRPr="00C7393F">
              <w:t>Килограмм</w:t>
            </w:r>
          </w:p>
        </w:tc>
        <w:tc>
          <w:tcPr>
            <w:tcW w:w="2835" w:type="dxa"/>
          </w:tcPr>
          <w:p w14:paraId="1A174A8F" w14:textId="77777777" w:rsidR="009677AF" w:rsidRPr="00C36CE9" w:rsidRDefault="00E05ECC" w:rsidP="00C36CE9">
            <w:pPr>
              <w:pStyle w:val="ConsPlusNormal"/>
              <w:jc w:val="both"/>
              <w:rPr>
                <w:rFonts w:ascii="Times New Roman" w:hAnsi="Times New Roman" w:cs="Times New Roman"/>
                <w:szCs w:val="22"/>
              </w:rPr>
            </w:pPr>
            <w:r w:rsidRPr="00E05ECC">
              <w:rPr>
                <w:rFonts w:ascii="Times New Roman" w:hAnsi="Times New Roman" w:cs="Times New Roman"/>
                <w:szCs w:val="22"/>
              </w:rPr>
              <w:t>Остаточный срок годности поставляемого товара должен составлять не менее 14 суток  от общего срока годности, установленного производителем (изготовителем) товара (при условии хранения -1 °С).</w:t>
            </w:r>
          </w:p>
        </w:tc>
        <w:tc>
          <w:tcPr>
            <w:tcW w:w="1701" w:type="dxa"/>
          </w:tcPr>
          <w:p w14:paraId="2F97F272" w14:textId="77777777" w:rsidR="009677AF" w:rsidRDefault="009677AF" w:rsidP="00AA41EC">
            <w:pPr>
              <w:pStyle w:val="ConsPlusNormal"/>
              <w:rPr>
                <w:rFonts w:ascii="Times New Roman" w:hAnsi="Times New Roman" w:cs="Times New Roman"/>
                <w:szCs w:val="22"/>
              </w:rPr>
            </w:pPr>
          </w:p>
          <w:p w14:paraId="7E36DD80" w14:textId="77777777" w:rsidR="00096280" w:rsidRPr="00096280" w:rsidRDefault="00096280" w:rsidP="00096280"/>
          <w:p w14:paraId="398D0A47" w14:textId="77777777" w:rsidR="00096280" w:rsidRDefault="00096280" w:rsidP="00096280"/>
          <w:p w14:paraId="0A940753" w14:textId="6659B763" w:rsidR="00096280" w:rsidRPr="00096280" w:rsidRDefault="00096280" w:rsidP="00096280">
            <w:pPr>
              <w:jc w:val="center"/>
            </w:pPr>
            <w:r>
              <w:rPr>
                <w:rFonts w:ascii="Trebuchet MS" w:hAnsi="Trebuchet MS"/>
                <w:color w:val="000000"/>
                <w:sz w:val="21"/>
                <w:szCs w:val="21"/>
                <w:shd w:val="clear" w:color="auto" w:fill="F0F0F0"/>
              </w:rPr>
              <w:t>790,35</w:t>
            </w:r>
          </w:p>
        </w:tc>
        <w:tc>
          <w:tcPr>
            <w:tcW w:w="1984" w:type="dxa"/>
          </w:tcPr>
          <w:p w14:paraId="75803413" w14:textId="77777777" w:rsidR="009677AF" w:rsidRDefault="009677AF" w:rsidP="00AA41EC">
            <w:pPr>
              <w:pStyle w:val="ConsPlusNormal"/>
              <w:rPr>
                <w:rFonts w:ascii="Times New Roman" w:hAnsi="Times New Roman" w:cs="Times New Roman"/>
                <w:szCs w:val="22"/>
              </w:rPr>
            </w:pPr>
          </w:p>
          <w:p w14:paraId="7B0D6978" w14:textId="77777777" w:rsidR="00096280" w:rsidRPr="00096280" w:rsidRDefault="00096280" w:rsidP="00096280"/>
          <w:p w14:paraId="6ABAD845" w14:textId="77777777" w:rsidR="00096280" w:rsidRDefault="00096280" w:rsidP="00096280"/>
          <w:p w14:paraId="6BE9B78B" w14:textId="02A8F04D" w:rsidR="00096280" w:rsidRPr="00096280" w:rsidRDefault="00096280" w:rsidP="00096280">
            <w:pPr>
              <w:ind w:firstLine="709"/>
            </w:pPr>
            <w:r>
              <w:rPr>
                <w:rFonts w:ascii="Trebuchet MS" w:hAnsi="Trebuchet MS"/>
                <w:color w:val="000000"/>
                <w:sz w:val="21"/>
                <w:szCs w:val="21"/>
                <w:shd w:val="clear" w:color="auto" w:fill="F0F0F0"/>
              </w:rPr>
              <w:t>900 000,00</w:t>
            </w:r>
          </w:p>
        </w:tc>
      </w:tr>
    </w:tbl>
    <w:p w14:paraId="4815BF59"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147A23" w:rsidRPr="00B60E16" w14:paraId="0B427AE1" w14:textId="77777777">
        <w:tc>
          <w:tcPr>
            <w:tcW w:w="3931" w:type="dxa"/>
            <w:tcBorders>
              <w:top w:val="nil"/>
              <w:left w:val="nil"/>
              <w:bottom w:val="nil"/>
              <w:right w:val="nil"/>
            </w:tcBorders>
            <w:vAlign w:val="bottom"/>
          </w:tcPr>
          <w:p w14:paraId="055A94C0"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7F093C53"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nil"/>
              <w:left w:val="nil"/>
              <w:bottom w:val="nil"/>
              <w:right w:val="nil"/>
            </w:tcBorders>
            <w:vAlign w:val="bottom"/>
          </w:tcPr>
          <w:p w14:paraId="205C2D4C"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147A23" w:rsidRPr="00B60E16" w14:paraId="64E3CFCB" w14:textId="77777777">
        <w:tc>
          <w:tcPr>
            <w:tcW w:w="3931" w:type="dxa"/>
            <w:tcBorders>
              <w:top w:val="nil"/>
              <w:left w:val="nil"/>
              <w:bottom w:val="single" w:sz="4" w:space="0" w:color="auto"/>
              <w:right w:val="nil"/>
            </w:tcBorders>
          </w:tcPr>
          <w:p w14:paraId="1070BB0B" w14:textId="30FF804E" w:rsidR="00147A23" w:rsidRPr="00B60E16" w:rsidRDefault="00096280" w:rsidP="00AA41EC">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402" w:type="dxa"/>
            <w:tcBorders>
              <w:top w:val="nil"/>
              <w:left w:val="nil"/>
              <w:bottom w:val="nil"/>
              <w:right w:val="nil"/>
            </w:tcBorders>
          </w:tcPr>
          <w:p w14:paraId="4FC45C67"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nil"/>
              <w:left w:val="nil"/>
              <w:bottom w:val="single" w:sz="4" w:space="0" w:color="auto"/>
              <w:right w:val="nil"/>
            </w:tcBorders>
          </w:tcPr>
          <w:p w14:paraId="2F2C62D8" w14:textId="77777777" w:rsidR="00E84400" w:rsidRDefault="00E84400" w:rsidP="00E84400">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3B19B93B" w14:textId="54D8C352" w:rsidR="00147A23" w:rsidRPr="00B60E16" w:rsidRDefault="00E84400" w:rsidP="00E84400">
            <w:pPr>
              <w:pStyle w:val="ConsPlusNormal"/>
              <w:rPr>
                <w:rFonts w:ascii="Times New Roman" w:hAnsi="Times New Roman" w:cs="Times New Roman"/>
                <w:sz w:val="24"/>
                <w:szCs w:val="24"/>
              </w:rPr>
            </w:pPr>
            <w:r>
              <w:rPr>
                <w:rFonts w:ascii="Times New Roman" w:hAnsi="Times New Roman" w:cs="Times New Roman"/>
                <w:sz w:val="24"/>
                <w:szCs w:val="24"/>
                <w:highlight w:val="yellow"/>
              </w:rPr>
              <w:t>________ Викторова К.Н.</w:t>
            </w:r>
          </w:p>
        </w:tc>
      </w:tr>
      <w:tr w:rsidR="00147A23" w:rsidRPr="00B60E16" w14:paraId="674D1525" w14:textId="77777777">
        <w:tblPrEx>
          <w:tblBorders>
            <w:insideH w:val="single" w:sz="4" w:space="0" w:color="auto"/>
          </w:tblBorders>
        </w:tblPrEx>
        <w:tc>
          <w:tcPr>
            <w:tcW w:w="3931" w:type="dxa"/>
            <w:tcBorders>
              <w:top w:val="single" w:sz="4" w:space="0" w:color="auto"/>
              <w:left w:val="nil"/>
              <w:bottom w:val="nil"/>
              <w:right w:val="nil"/>
            </w:tcBorders>
          </w:tcPr>
          <w:p w14:paraId="12A783E7" w14:textId="77777777" w:rsidR="00147A23" w:rsidRPr="00B60E16" w:rsidRDefault="00147A23" w:rsidP="00AA41EC">
            <w:pPr>
              <w:pStyle w:val="ConsPlusNormal"/>
              <w:rPr>
                <w:rFonts w:ascii="Times New Roman" w:hAnsi="Times New Roman" w:cs="Times New Roman"/>
                <w:sz w:val="24"/>
                <w:szCs w:val="24"/>
              </w:rPr>
            </w:pPr>
          </w:p>
        </w:tc>
        <w:tc>
          <w:tcPr>
            <w:tcW w:w="1402" w:type="dxa"/>
            <w:tcBorders>
              <w:top w:val="nil"/>
              <w:left w:val="nil"/>
              <w:bottom w:val="nil"/>
              <w:right w:val="nil"/>
            </w:tcBorders>
          </w:tcPr>
          <w:p w14:paraId="3F7BF0A3" w14:textId="77777777" w:rsidR="00147A23" w:rsidRPr="00B60E16" w:rsidRDefault="00147A23" w:rsidP="00AA41EC">
            <w:pPr>
              <w:pStyle w:val="ConsPlusNormal"/>
              <w:rPr>
                <w:rFonts w:ascii="Times New Roman" w:hAnsi="Times New Roman" w:cs="Times New Roman"/>
                <w:sz w:val="24"/>
                <w:szCs w:val="24"/>
              </w:rPr>
            </w:pPr>
          </w:p>
        </w:tc>
        <w:tc>
          <w:tcPr>
            <w:tcW w:w="3515" w:type="dxa"/>
            <w:tcBorders>
              <w:top w:val="single" w:sz="4" w:space="0" w:color="auto"/>
              <w:left w:val="nil"/>
              <w:bottom w:val="nil"/>
              <w:right w:val="nil"/>
            </w:tcBorders>
          </w:tcPr>
          <w:p w14:paraId="10CB6E24" w14:textId="77777777" w:rsidR="00147A23" w:rsidRPr="00B60E16" w:rsidRDefault="00147A23" w:rsidP="00AA41EC">
            <w:pPr>
              <w:pStyle w:val="ConsPlusNormal"/>
              <w:rPr>
                <w:rFonts w:ascii="Times New Roman" w:hAnsi="Times New Roman" w:cs="Times New Roman"/>
                <w:sz w:val="24"/>
                <w:szCs w:val="24"/>
              </w:rPr>
            </w:pPr>
          </w:p>
        </w:tc>
      </w:tr>
    </w:tbl>
    <w:p w14:paraId="133123E1" w14:textId="77777777" w:rsidR="00147A23" w:rsidRPr="00B60E16" w:rsidRDefault="00147A23" w:rsidP="00AA41EC">
      <w:pPr>
        <w:pStyle w:val="ConsPlusNormal"/>
        <w:jc w:val="both"/>
        <w:rPr>
          <w:rFonts w:ascii="Times New Roman" w:hAnsi="Times New Roman" w:cs="Times New Roman"/>
          <w:sz w:val="24"/>
          <w:szCs w:val="24"/>
        </w:rPr>
      </w:pPr>
    </w:p>
    <w:p w14:paraId="5F3A36BE" w14:textId="77777777" w:rsidR="00147A23" w:rsidRPr="00B60E16" w:rsidRDefault="00147A23" w:rsidP="00AA41EC">
      <w:pPr>
        <w:pStyle w:val="ConsPlusNormal"/>
        <w:jc w:val="both"/>
        <w:rPr>
          <w:rFonts w:ascii="Times New Roman" w:hAnsi="Times New Roman" w:cs="Times New Roman"/>
          <w:sz w:val="24"/>
          <w:szCs w:val="24"/>
        </w:rPr>
      </w:pPr>
    </w:p>
    <w:p w14:paraId="57530637" w14:textId="77777777" w:rsidR="00A37053" w:rsidRDefault="00A37053" w:rsidP="00AA41EC">
      <w:pPr>
        <w:pStyle w:val="ConsPlusNormal"/>
        <w:jc w:val="both"/>
        <w:rPr>
          <w:rFonts w:ascii="Times New Roman" w:hAnsi="Times New Roman" w:cs="Times New Roman"/>
          <w:sz w:val="24"/>
          <w:szCs w:val="24"/>
        </w:rPr>
      </w:pPr>
    </w:p>
    <w:p w14:paraId="27225B1A" w14:textId="77777777" w:rsidR="0030071C" w:rsidRPr="00B60E16" w:rsidRDefault="0030071C" w:rsidP="00AA41EC">
      <w:pPr>
        <w:pStyle w:val="ConsPlusNormal"/>
        <w:jc w:val="both"/>
        <w:rPr>
          <w:rFonts w:ascii="Times New Roman" w:hAnsi="Times New Roman" w:cs="Times New Roman"/>
          <w:sz w:val="24"/>
          <w:szCs w:val="24"/>
        </w:rPr>
      </w:pPr>
    </w:p>
    <w:p w14:paraId="6C0DB63B" w14:textId="77777777" w:rsidR="007556A9" w:rsidRDefault="007556A9" w:rsidP="00AA41EC">
      <w:pPr>
        <w:spacing w:after="0"/>
        <w:jc w:val="left"/>
      </w:pPr>
      <w:r>
        <w:br w:type="page"/>
      </w:r>
    </w:p>
    <w:p w14:paraId="6514E1B4" w14:textId="77777777" w:rsidR="00147A23" w:rsidRPr="00B60E16" w:rsidRDefault="00147A23" w:rsidP="00AA41EC">
      <w:pPr>
        <w:pStyle w:val="ConsPlusNormal"/>
        <w:ind w:left="6372" w:firstLine="708"/>
        <w:jc w:val="center"/>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2</w:t>
      </w:r>
      <w:r w:rsidR="00576FF3">
        <w:rPr>
          <w:rFonts w:ascii="Times New Roman" w:hAnsi="Times New Roman" w:cs="Times New Roman"/>
          <w:sz w:val="24"/>
          <w:szCs w:val="24"/>
        </w:rPr>
        <w:t xml:space="preserve"> </w:t>
      </w:r>
      <w:r w:rsidRPr="00B60E16">
        <w:rPr>
          <w:rFonts w:ascii="Times New Roman" w:hAnsi="Times New Roman" w:cs="Times New Roman"/>
          <w:sz w:val="24"/>
          <w:szCs w:val="24"/>
        </w:rPr>
        <w:t>к Контракту</w:t>
      </w:r>
    </w:p>
    <w:p w14:paraId="2558D7C2" w14:textId="77777777" w:rsidR="00E61E58" w:rsidRPr="00B60E16" w:rsidRDefault="00E61E58" w:rsidP="00E61E58">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b/>
          <w:sz w:val="24"/>
          <w:szCs w:val="24"/>
        </w:rPr>
        <w:t>2025.Мясо</w:t>
      </w:r>
    </w:p>
    <w:p w14:paraId="0B1899D0" w14:textId="77777777" w:rsidR="00AD3ABA" w:rsidRPr="00B60E16" w:rsidRDefault="00AD3ABA" w:rsidP="00AD3ABA">
      <w:pPr>
        <w:pStyle w:val="ConsPlusNormal"/>
        <w:jc w:val="right"/>
        <w:rPr>
          <w:rFonts w:ascii="Times New Roman" w:hAnsi="Times New Roman" w:cs="Times New Roman"/>
          <w:sz w:val="24"/>
          <w:szCs w:val="24"/>
        </w:rPr>
      </w:pPr>
    </w:p>
    <w:p w14:paraId="49D173BD" w14:textId="77777777" w:rsidR="00147A23" w:rsidRDefault="00147A23" w:rsidP="00AA41EC">
      <w:pPr>
        <w:pStyle w:val="ConsPlusNormal"/>
        <w:jc w:val="center"/>
        <w:rPr>
          <w:rFonts w:ascii="Times New Roman" w:hAnsi="Times New Roman" w:cs="Times New Roman"/>
          <w:sz w:val="24"/>
          <w:szCs w:val="24"/>
        </w:rPr>
      </w:pPr>
      <w:bookmarkStart w:id="21" w:name="P389"/>
      <w:bookmarkEnd w:id="21"/>
      <w:r w:rsidRPr="00B60E16">
        <w:rPr>
          <w:rFonts w:ascii="Times New Roman" w:hAnsi="Times New Roman" w:cs="Times New Roman"/>
          <w:sz w:val="24"/>
          <w:szCs w:val="24"/>
        </w:rPr>
        <w:t xml:space="preserve">ТЕХНИЧЕСКОЕ ЗАДАНИЕ </w:t>
      </w:r>
      <w:hyperlink w:anchor="P775" w:history="1"/>
    </w:p>
    <w:p w14:paraId="0351F5D3" w14:textId="77777777" w:rsidR="007A192A" w:rsidRPr="00B60E16" w:rsidRDefault="007A192A" w:rsidP="00AA41EC">
      <w:pPr>
        <w:pStyle w:val="ConsPlusNormal"/>
        <w:jc w:val="center"/>
        <w:rPr>
          <w:rFonts w:ascii="Times New Roman" w:hAnsi="Times New Roman" w:cs="Times New Roman"/>
          <w:sz w:val="24"/>
          <w:szCs w:val="24"/>
        </w:rPr>
      </w:pPr>
    </w:p>
    <w:tbl>
      <w:tblPr>
        <w:tblStyle w:val="af5"/>
        <w:tblW w:w="10253" w:type="dxa"/>
        <w:tblLayout w:type="fixed"/>
        <w:tblLook w:val="0000" w:firstRow="0" w:lastRow="0" w:firstColumn="0" w:lastColumn="0" w:noHBand="0" w:noVBand="0"/>
      </w:tblPr>
      <w:tblGrid>
        <w:gridCol w:w="1128"/>
        <w:gridCol w:w="3085"/>
        <w:gridCol w:w="3865"/>
        <w:gridCol w:w="2175"/>
      </w:tblGrid>
      <w:tr w:rsidR="0017703F" w:rsidRPr="00E05ECC" w14:paraId="1128C2CD" w14:textId="77777777" w:rsidTr="00AD3ABA">
        <w:trPr>
          <w:trHeight w:val="771"/>
        </w:trPr>
        <w:tc>
          <w:tcPr>
            <w:tcW w:w="1128" w:type="dxa"/>
          </w:tcPr>
          <w:p w14:paraId="7A506329"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N п/п</w:t>
            </w:r>
          </w:p>
        </w:tc>
        <w:tc>
          <w:tcPr>
            <w:tcW w:w="3085" w:type="dxa"/>
          </w:tcPr>
          <w:p w14:paraId="78F90EFC"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Наименование Товара, товарный знак (при наличии)</w:t>
            </w:r>
          </w:p>
        </w:tc>
        <w:tc>
          <w:tcPr>
            <w:tcW w:w="3865" w:type="dxa"/>
          </w:tcPr>
          <w:p w14:paraId="05C0CA78"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Функциональные, технические и качественные характеристики Товара</w:t>
            </w:r>
          </w:p>
        </w:tc>
        <w:tc>
          <w:tcPr>
            <w:tcW w:w="2175" w:type="dxa"/>
          </w:tcPr>
          <w:p w14:paraId="502406E1"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Страна происхождения Товара</w:t>
            </w:r>
            <w:r w:rsidR="00C7393F" w:rsidRPr="00E05ECC">
              <w:rPr>
                <w:rFonts w:ascii="Times New Roman" w:hAnsi="Times New Roman" w:cs="Times New Roman"/>
                <w:szCs w:val="22"/>
              </w:rPr>
              <w:t xml:space="preserve">, </w:t>
            </w:r>
            <w:r w:rsidR="00445ADB" w:rsidRPr="00E05ECC">
              <w:rPr>
                <w:rFonts w:ascii="Times New Roman" w:hAnsi="Times New Roman" w:cs="Times New Roman"/>
                <w:color w:val="000000" w:themeColor="text1"/>
                <w:szCs w:val="22"/>
              </w:rPr>
              <w:t>производитель</w:t>
            </w:r>
            <w:r w:rsidR="00445ADB" w:rsidRPr="00E05ECC">
              <w:rPr>
                <w:rStyle w:val="af"/>
                <w:rFonts w:ascii="Times New Roman" w:hAnsi="Times New Roman" w:cs="Times New Roman"/>
                <w:color w:val="000000" w:themeColor="text1"/>
                <w:szCs w:val="22"/>
              </w:rPr>
              <w:footnoteReference w:id="7"/>
            </w:r>
          </w:p>
        </w:tc>
      </w:tr>
      <w:tr w:rsidR="0017703F" w:rsidRPr="00E05ECC" w14:paraId="208B3E00" w14:textId="77777777" w:rsidTr="00AD3ABA">
        <w:trPr>
          <w:trHeight w:val="159"/>
        </w:trPr>
        <w:tc>
          <w:tcPr>
            <w:tcW w:w="1128" w:type="dxa"/>
          </w:tcPr>
          <w:p w14:paraId="63C5FCE0"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1</w:t>
            </w:r>
          </w:p>
        </w:tc>
        <w:tc>
          <w:tcPr>
            <w:tcW w:w="3085" w:type="dxa"/>
          </w:tcPr>
          <w:p w14:paraId="3D830560"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2</w:t>
            </w:r>
          </w:p>
        </w:tc>
        <w:tc>
          <w:tcPr>
            <w:tcW w:w="3865" w:type="dxa"/>
          </w:tcPr>
          <w:p w14:paraId="66721235"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3</w:t>
            </w:r>
          </w:p>
        </w:tc>
        <w:tc>
          <w:tcPr>
            <w:tcW w:w="2175" w:type="dxa"/>
          </w:tcPr>
          <w:p w14:paraId="41316F65" w14:textId="77777777" w:rsidR="0017703F" w:rsidRPr="00E05ECC" w:rsidRDefault="0017703F" w:rsidP="00AD3ABA">
            <w:pPr>
              <w:pStyle w:val="ConsPlusNormal"/>
              <w:jc w:val="center"/>
              <w:rPr>
                <w:rFonts w:ascii="Times New Roman" w:hAnsi="Times New Roman" w:cs="Times New Roman"/>
                <w:szCs w:val="22"/>
              </w:rPr>
            </w:pPr>
            <w:r w:rsidRPr="00E05ECC">
              <w:rPr>
                <w:rFonts w:ascii="Times New Roman" w:hAnsi="Times New Roman" w:cs="Times New Roman"/>
                <w:szCs w:val="22"/>
              </w:rPr>
              <w:t>4</w:t>
            </w:r>
          </w:p>
        </w:tc>
      </w:tr>
      <w:tr w:rsidR="005642CC" w:rsidRPr="00E05ECC" w14:paraId="35B90D8C" w14:textId="77777777" w:rsidTr="00AD3ABA">
        <w:trPr>
          <w:trHeight w:val="151"/>
        </w:trPr>
        <w:tc>
          <w:tcPr>
            <w:tcW w:w="1128" w:type="dxa"/>
          </w:tcPr>
          <w:p w14:paraId="18D64458" w14:textId="77777777" w:rsidR="005642CC" w:rsidRPr="00E05ECC" w:rsidRDefault="005642CC" w:rsidP="00AD3ABA">
            <w:pPr>
              <w:pStyle w:val="ConsPlusNormal"/>
              <w:jc w:val="center"/>
              <w:rPr>
                <w:rFonts w:ascii="Times New Roman" w:hAnsi="Times New Roman" w:cs="Times New Roman"/>
                <w:szCs w:val="22"/>
              </w:rPr>
            </w:pPr>
            <w:r w:rsidRPr="00E05ECC">
              <w:rPr>
                <w:rFonts w:ascii="Times New Roman" w:hAnsi="Times New Roman" w:cs="Times New Roman"/>
                <w:szCs w:val="22"/>
              </w:rPr>
              <w:t>1.</w:t>
            </w:r>
          </w:p>
        </w:tc>
        <w:tc>
          <w:tcPr>
            <w:tcW w:w="3085" w:type="dxa"/>
          </w:tcPr>
          <w:p w14:paraId="6F089C3D" w14:textId="77777777" w:rsidR="005642CC" w:rsidRPr="00E05ECC" w:rsidRDefault="00E05ECC" w:rsidP="00E05ECC">
            <w:pPr>
              <w:spacing w:after="0"/>
            </w:pPr>
            <w:r w:rsidRPr="00E05ECC">
              <w:t>Говядина охлажденная</w:t>
            </w:r>
          </w:p>
        </w:tc>
        <w:tc>
          <w:tcPr>
            <w:tcW w:w="3865" w:type="dxa"/>
          </w:tcPr>
          <w:p w14:paraId="385EB9CF" w14:textId="77777777" w:rsidR="005642CC" w:rsidRPr="00E05ECC" w:rsidRDefault="005642CC" w:rsidP="00AD3ABA">
            <w:pPr>
              <w:pStyle w:val="ConsPlusNormal"/>
              <w:rPr>
                <w:rFonts w:ascii="Times New Roman" w:hAnsi="Times New Roman" w:cs="Times New Roman"/>
                <w:szCs w:val="22"/>
              </w:rPr>
            </w:pPr>
          </w:p>
        </w:tc>
        <w:tc>
          <w:tcPr>
            <w:tcW w:w="2175" w:type="dxa"/>
          </w:tcPr>
          <w:p w14:paraId="250B1889" w14:textId="0087FE35" w:rsidR="005642CC" w:rsidRPr="00E05ECC" w:rsidRDefault="00150167" w:rsidP="00AD3ABA">
            <w:pPr>
              <w:pStyle w:val="ConsPlusNormal"/>
              <w:rPr>
                <w:rFonts w:ascii="Times New Roman" w:hAnsi="Times New Roman" w:cs="Times New Roman"/>
                <w:szCs w:val="22"/>
              </w:rPr>
            </w:pPr>
            <w:r w:rsidRPr="00150167">
              <w:rPr>
                <w:rFonts w:ascii="Times New Roman" w:hAnsi="Times New Roman" w:cs="Times New Roman"/>
                <w:szCs w:val="22"/>
                <w:highlight w:val="yellow"/>
              </w:rPr>
              <w:t>РФ</w:t>
            </w:r>
          </w:p>
        </w:tc>
      </w:tr>
    </w:tbl>
    <w:p w14:paraId="17497C2B" w14:textId="77777777" w:rsidR="00147A23" w:rsidRPr="00B60E16" w:rsidRDefault="00147A23" w:rsidP="00AA41EC">
      <w:pPr>
        <w:pStyle w:val="ConsPlusNormal"/>
        <w:jc w:val="both"/>
        <w:rPr>
          <w:rFonts w:ascii="Times New Roman" w:hAnsi="Times New Roman" w:cs="Times New Roman"/>
          <w:sz w:val="24"/>
          <w:szCs w:val="24"/>
        </w:rPr>
      </w:pPr>
    </w:p>
    <w:p w14:paraId="792D3BF5"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8"/>
      </w:tblGrid>
      <w:tr w:rsidR="007A192A" w:rsidRPr="00B60E16" w14:paraId="73FAD9A6" w14:textId="77777777" w:rsidTr="0030071C">
        <w:tc>
          <w:tcPr>
            <w:tcW w:w="3931" w:type="dxa"/>
            <w:tcBorders>
              <w:top w:val="nil"/>
              <w:left w:val="nil"/>
              <w:bottom w:val="nil"/>
              <w:right w:val="nil"/>
            </w:tcBorders>
            <w:vAlign w:val="bottom"/>
          </w:tcPr>
          <w:p w14:paraId="57622B00" w14:textId="77777777" w:rsidR="007A192A" w:rsidRPr="00B60E16" w:rsidRDefault="007A192A"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6C1888B9" w14:textId="77777777" w:rsidR="007A192A" w:rsidRPr="00B60E16" w:rsidRDefault="007A192A" w:rsidP="00AA41EC">
            <w:pPr>
              <w:pStyle w:val="ConsPlusNormal"/>
              <w:rPr>
                <w:rFonts w:ascii="Times New Roman" w:hAnsi="Times New Roman" w:cs="Times New Roman"/>
                <w:sz w:val="24"/>
                <w:szCs w:val="24"/>
              </w:rPr>
            </w:pPr>
          </w:p>
        </w:tc>
        <w:tc>
          <w:tcPr>
            <w:tcW w:w="3518" w:type="dxa"/>
            <w:tcBorders>
              <w:top w:val="nil"/>
              <w:left w:val="nil"/>
              <w:bottom w:val="nil"/>
              <w:right w:val="nil"/>
            </w:tcBorders>
            <w:vAlign w:val="bottom"/>
          </w:tcPr>
          <w:p w14:paraId="0442065D" w14:textId="77777777" w:rsidR="007A192A" w:rsidRPr="00B60E16" w:rsidRDefault="007A192A"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7A192A" w:rsidRPr="00B60E16" w14:paraId="0F190861" w14:textId="77777777" w:rsidTr="0030071C">
        <w:tc>
          <w:tcPr>
            <w:tcW w:w="3931" w:type="dxa"/>
            <w:tcBorders>
              <w:top w:val="nil"/>
              <w:left w:val="nil"/>
              <w:bottom w:val="single" w:sz="4" w:space="0" w:color="auto"/>
              <w:right w:val="nil"/>
            </w:tcBorders>
          </w:tcPr>
          <w:p w14:paraId="797CBA86" w14:textId="54EA0454" w:rsidR="007A192A" w:rsidRPr="00B60E16" w:rsidRDefault="00096280" w:rsidP="00AA41EC">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402" w:type="dxa"/>
            <w:tcBorders>
              <w:top w:val="nil"/>
              <w:left w:val="nil"/>
              <w:bottom w:val="nil"/>
              <w:right w:val="nil"/>
            </w:tcBorders>
          </w:tcPr>
          <w:p w14:paraId="410CA562" w14:textId="77777777" w:rsidR="007A192A" w:rsidRPr="00B60E16" w:rsidRDefault="007A192A" w:rsidP="00AA41EC">
            <w:pPr>
              <w:pStyle w:val="ConsPlusNormal"/>
              <w:rPr>
                <w:rFonts w:ascii="Times New Roman" w:hAnsi="Times New Roman" w:cs="Times New Roman"/>
                <w:sz w:val="24"/>
                <w:szCs w:val="24"/>
              </w:rPr>
            </w:pPr>
          </w:p>
        </w:tc>
        <w:tc>
          <w:tcPr>
            <w:tcW w:w="3518" w:type="dxa"/>
            <w:tcBorders>
              <w:top w:val="nil"/>
              <w:left w:val="nil"/>
              <w:bottom w:val="single" w:sz="4" w:space="0" w:color="auto"/>
              <w:right w:val="nil"/>
            </w:tcBorders>
          </w:tcPr>
          <w:p w14:paraId="1ACA0C3D" w14:textId="77777777" w:rsidR="00E84400" w:rsidRDefault="00E84400" w:rsidP="00E84400">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1D318070" w14:textId="544445C5" w:rsidR="007A192A" w:rsidRPr="00B60E16" w:rsidRDefault="00E84400" w:rsidP="00E84400">
            <w:pPr>
              <w:pStyle w:val="ConsPlusNormal"/>
              <w:rPr>
                <w:rFonts w:ascii="Times New Roman" w:hAnsi="Times New Roman" w:cs="Times New Roman"/>
                <w:sz w:val="24"/>
                <w:szCs w:val="24"/>
              </w:rPr>
            </w:pPr>
            <w:r>
              <w:rPr>
                <w:rFonts w:ascii="Times New Roman" w:hAnsi="Times New Roman" w:cs="Times New Roman"/>
                <w:sz w:val="24"/>
                <w:szCs w:val="24"/>
                <w:highlight w:val="yellow"/>
              </w:rPr>
              <w:t>________ Викторова К.Н.</w:t>
            </w:r>
          </w:p>
        </w:tc>
      </w:tr>
    </w:tbl>
    <w:p w14:paraId="4E6333D9" w14:textId="77777777" w:rsidR="00A37053" w:rsidRPr="00B60E16" w:rsidRDefault="00A37053" w:rsidP="00AA41EC">
      <w:pPr>
        <w:pStyle w:val="ConsPlusNormal"/>
        <w:jc w:val="both"/>
        <w:rPr>
          <w:rFonts w:ascii="Times New Roman" w:hAnsi="Times New Roman" w:cs="Times New Roman"/>
          <w:sz w:val="24"/>
          <w:szCs w:val="24"/>
        </w:rPr>
      </w:pPr>
    </w:p>
    <w:p w14:paraId="4EC8F807" w14:textId="77777777" w:rsidR="00A37053" w:rsidRPr="00B60E16" w:rsidRDefault="00A37053" w:rsidP="00AA41EC">
      <w:pPr>
        <w:pStyle w:val="ConsPlusNormal"/>
        <w:jc w:val="both"/>
        <w:rPr>
          <w:rFonts w:ascii="Times New Roman" w:hAnsi="Times New Roman" w:cs="Times New Roman"/>
          <w:sz w:val="24"/>
          <w:szCs w:val="24"/>
        </w:rPr>
      </w:pPr>
    </w:p>
    <w:p w14:paraId="0EE0097A" w14:textId="77777777" w:rsidR="00A37053" w:rsidRPr="00B60E16" w:rsidRDefault="00A37053" w:rsidP="00AA41EC">
      <w:pPr>
        <w:pStyle w:val="ConsPlusNormal"/>
        <w:jc w:val="both"/>
        <w:rPr>
          <w:rFonts w:ascii="Times New Roman" w:hAnsi="Times New Roman" w:cs="Times New Roman"/>
          <w:sz w:val="24"/>
          <w:szCs w:val="24"/>
        </w:rPr>
      </w:pPr>
    </w:p>
    <w:p w14:paraId="43D83422" w14:textId="77777777" w:rsidR="00A37053" w:rsidRPr="00B60E16" w:rsidRDefault="00A37053" w:rsidP="00AA41EC">
      <w:pPr>
        <w:pStyle w:val="ConsPlusNormal"/>
        <w:jc w:val="both"/>
        <w:rPr>
          <w:rFonts w:ascii="Times New Roman" w:hAnsi="Times New Roman" w:cs="Times New Roman"/>
          <w:sz w:val="24"/>
          <w:szCs w:val="24"/>
        </w:rPr>
      </w:pPr>
    </w:p>
    <w:p w14:paraId="5854D9A3" w14:textId="77777777" w:rsidR="00A37053" w:rsidRPr="00B60E16" w:rsidRDefault="00A37053" w:rsidP="00AA41EC">
      <w:pPr>
        <w:pStyle w:val="ConsPlusNormal"/>
        <w:jc w:val="both"/>
        <w:rPr>
          <w:rFonts w:ascii="Times New Roman" w:hAnsi="Times New Roman" w:cs="Times New Roman"/>
          <w:sz w:val="24"/>
          <w:szCs w:val="24"/>
        </w:rPr>
      </w:pPr>
    </w:p>
    <w:p w14:paraId="4A2E2186" w14:textId="77777777" w:rsidR="004F0A22" w:rsidRDefault="004F0A22" w:rsidP="00AA41EC">
      <w:pPr>
        <w:pStyle w:val="ConsPlusNormal"/>
        <w:jc w:val="both"/>
        <w:rPr>
          <w:rFonts w:ascii="Times New Roman" w:hAnsi="Times New Roman" w:cs="Times New Roman"/>
          <w:sz w:val="24"/>
          <w:szCs w:val="24"/>
        </w:rPr>
      </w:pPr>
    </w:p>
    <w:p w14:paraId="66C8ED51" w14:textId="77777777" w:rsidR="007556A9" w:rsidRDefault="007556A9" w:rsidP="00AA41EC">
      <w:pPr>
        <w:spacing w:after="0"/>
        <w:jc w:val="left"/>
      </w:pPr>
      <w:r>
        <w:br w:type="page"/>
      </w:r>
    </w:p>
    <w:p w14:paraId="45451BE2" w14:textId="77777777" w:rsidR="00147A23" w:rsidRPr="00305470" w:rsidRDefault="00147A23" w:rsidP="00AD3ABA">
      <w:pPr>
        <w:pStyle w:val="ConsPlusNormal"/>
        <w:jc w:val="right"/>
        <w:outlineLvl w:val="1"/>
        <w:rPr>
          <w:rFonts w:ascii="Times New Roman" w:hAnsi="Times New Roman" w:cs="Times New Roman"/>
          <w:sz w:val="24"/>
          <w:szCs w:val="24"/>
        </w:rPr>
      </w:pPr>
      <w:r w:rsidRPr="0030547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305470">
        <w:rPr>
          <w:rFonts w:ascii="Times New Roman" w:hAnsi="Times New Roman" w:cs="Times New Roman"/>
          <w:sz w:val="24"/>
          <w:szCs w:val="24"/>
        </w:rPr>
        <w:t xml:space="preserve"> 3</w:t>
      </w:r>
      <w:r w:rsidR="00AD3ABA">
        <w:rPr>
          <w:rFonts w:ascii="Times New Roman" w:hAnsi="Times New Roman" w:cs="Times New Roman"/>
          <w:sz w:val="24"/>
          <w:szCs w:val="24"/>
        </w:rPr>
        <w:t xml:space="preserve"> </w:t>
      </w:r>
      <w:r w:rsidRPr="00305470">
        <w:rPr>
          <w:rFonts w:ascii="Times New Roman" w:hAnsi="Times New Roman" w:cs="Times New Roman"/>
          <w:sz w:val="24"/>
          <w:szCs w:val="24"/>
        </w:rPr>
        <w:t>к Контракту</w:t>
      </w:r>
    </w:p>
    <w:p w14:paraId="5C59F87A" w14:textId="77777777" w:rsidR="00E61E58" w:rsidRPr="00B60E16" w:rsidRDefault="00E61E58" w:rsidP="00E61E58">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b/>
          <w:sz w:val="24"/>
          <w:szCs w:val="24"/>
        </w:rPr>
        <w:t>2025.Мясо</w:t>
      </w:r>
    </w:p>
    <w:p w14:paraId="79E04210" w14:textId="77777777" w:rsidR="00147A23" w:rsidRPr="00305470" w:rsidRDefault="00147A23" w:rsidP="00AA41EC">
      <w:pPr>
        <w:pStyle w:val="ConsPlusNormal"/>
        <w:jc w:val="both"/>
        <w:rPr>
          <w:rFonts w:ascii="Times New Roman" w:hAnsi="Times New Roman" w:cs="Times New Roman"/>
          <w:sz w:val="24"/>
          <w:szCs w:val="24"/>
        </w:rPr>
      </w:pPr>
    </w:p>
    <w:p w14:paraId="2B534A23" w14:textId="77777777" w:rsidR="00305470" w:rsidRDefault="00305470" w:rsidP="00AA41EC">
      <w:pPr>
        <w:pStyle w:val="ConsPlusNormal"/>
        <w:jc w:val="center"/>
        <w:rPr>
          <w:rFonts w:ascii="Times New Roman" w:hAnsi="Times New Roman" w:cs="Times New Roman"/>
          <w:color w:val="0070C0"/>
          <w:sz w:val="24"/>
          <w:szCs w:val="24"/>
        </w:rPr>
      </w:pPr>
      <w:bookmarkStart w:id="22" w:name="P399"/>
      <w:bookmarkEnd w:id="22"/>
    </w:p>
    <w:p w14:paraId="354FF0F7"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ФОРМА ЗАЯВКИ НА ПОСТАВКУ ТОВАРА</w:t>
      </w:r>
    </w:p>
    <w:p w14:paraId="56DBFBCF" w14:textId="77777777" w:rsidR="00305470" w:rsidRPr="00B60E16" w:rsidRDefault="00305470" w:rsidP="00AA41EC">
      <w:pPr>
        <w:pStyle w:val="ConsPlusNormal"/>
        <w:jc w:val="both"/>
        <w:rPr>
          <w:rFonts w:ascii="Times New Roman" w:hAnsi="Times New Roman" w:cs="Times New Roman"/>
          <w:sz w:val="24"/>
          <w:szCs w:val="24"/>
        </w:rPr>
      </w:pPr>
    </w:p>
    <w:p w14:paraId="50582A5C"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Заявка на поставку Товара N __</w:t>
      </w:r>
    </w:p>
    <w:p w14:paraId="615DF66B" w14:textId="77777777" w:rsidR="00305470" w:rsidRPr="00B60E16" w:rsidRDefault="00C80E1D" w:rsidP="00AA41EC">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w:t>
      </w:r>
      <w:r w:rsidR="00AD3ABA">
        <w:rPr>
          <w:rFonts w:ascii="Times New Roman" w:hAnsi="Times New Roman" w:cs="Times New Roman"/>
          <w:sz w:val="24"/>
          <w:szCs w:val="24"/>
        </w:rPr>
        <w:t>__</w:t>
      </w:r>
      <w:r w:rsidR="00305470" w:rsidRPr="00B60E16">
        <w:rPr>
          <w:rFonts w:ascii="Times New Roman" w:hAnsi="Times New Roman" w:cs="Times New Roman"/>
          <w:sz w:val="24"/>
          <w:szCs w:val="24"/>
        </w:rPr>
        <w:t xml:space="preserve"> г. N ____</w:t>
      </w:r>
    </w:p>
    <w:p w14:paraId="6CC34F65"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305470" w:rsidRPr="00B60E16" w14:paraId="6C371563" w14:textId="77777777" w:rsidTr="0023266D">
        <w:tc>
          <w:tcPr>
            <w:tcW w:w="1728" w:type="dxa"/>
            <w:tcBorders>
              <w:top w:val="nil"/>
              <w:left w:val="nil"/>
              <w:bottom w:val="nil"/>
              <w:right w:val="nil"/>
            </w:tcBorders>
            <w:vAlign w:val="center"/>
          </w:tcPr>
          <w:p w14:paraId="1BC9BE72" w14:textId="77777777" w:rsidR="00305470" w:rsidRPr="00B60E16" w:rsidRDefault="00305470" w:rsidP="00AA41EC">
            <w:pPr>
              <w:pStyle w:val="ConsPlusNormal"/>
              <w:ind w:firstLine="283"/>
              <w:rPr>
                <w:rFonts w:ascii="Times New Roman" w:hAnsi="Times New Roman" w:cs="Times New Roman"/>
                <w:sz w:val="24"/>
                <w:szCs w:val="24"/>
              </w:rPr>
            </w:pPr>
            <w:r w:rsidRPr="00B60E16">
              <w:rPr>
                <w:rFonts w:ascii="Times New Roman" w:hAnsi="Times New Roman" w:cs="Times New Roman"/>
                <w:sz w:val="24"/>
                <w:szCs w:val="24"/>
              </w:rPr>
              <w:t>г. ________</w:t>
            </w:r>
          </w:p>
        </w:tc>
        <w:tc>
          <w:tcPr>
            <w:tcW w:w="4819" w:type="dxa"/>
            <w:tcBorders>
              <w:top w:val="nil"/>
              <w:left w:val="nil"/>
              <w:bottom w:val="nil"/>
              <w:right w:val="nil"/>
            </w:tcBorders>
          </w:tcPr>
          <w:p w14:paraId="259BCC7E" w14:textId="77777777" w:rsidR="00305470" w:rsidRPr="00B60E16" w:rsidRDefault="00305470" w:rsidP="00AA41EC">
            <w:pPr>
              <w:pStyle w:val="ConsPlusNormal"/>
              <w:rPr>
                <w:rFonts w:ascii="Times New Roman" w:hAnsi="Times New Roman" w:cs="Times New Roman"/>
                <w:sz w:val="24"/>
                <w:szCs w:val="24"/>
              </w:rPr>
            </w:pPr>
          </w:p>
        </w:tc>
        <w:tc>
          <w:tcPr>
            <w:tcW w:w="2494" w:type="dxa"/>
            <w:tcBorders>
              <w:top w:val="nil"/>
              <w:left w:val="nil"/>
              <w:bottom w:val="nil"/>
              <w:right w:val="nil"/>
            </w:tcBorders>
            <w:vAlign w:val="center"/>
          </w:tcPr>
          <w:p w14:paraId="6500D6A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от _________</w:t>
            </w:r>
          </w:p>
        </w:tc>
      </w:tr>
    </w:tbl>
    <w:p w14:paraId="183C5F91"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7"/>
        <w:gridCol w:w="1934"/>
        <w:gridCol w:w="1447"/>
        <w:gridCol w:w="1748"/>
        <w:gridCol w:w="2253"/>
        <w:gridCol w:w="2121"/>
      </w:tblGrid>
      <w:tr w:rsidR="00305470" w:rsidRPr="00B60E16" w14:paraId="1BE27228" w14:textId="77777777" w:rsidTr="00AD3ABA">
        <w:trPr>
          <w:trHeight w:val="480"/>
        </w:trPr>
        <w:tc>
          <w:tcPr>
            <w:tcW w:w="707" w:type="dxa"/>
          </w:tcPr>
          <w:p w14:paraId="5F2B0707"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N п/п</w:t>
            </w:r>
          </w:p>
        </w:tc>
        <w:tc>
          <w:tcPr>
            <w:tcW w:w="1934" w:type="dxa"/>
          </w:tcPr>
          <w:p w14:paraId="10B99114"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447" w:type="dxa"/>
          </w:tcPr>
          <w:p w14:paraId="39FF7792"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Единицы измерения</w:t>
            </w:r>
          </w:p>
        </w:tc>
        <w:tc>
          <w:tcPr>
            <w:tcW w:w="1748" w:type="dxa"/>
          </w:tcPr>
          <w:p w14:paraId="189AE49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Количество в единицах измерения</w:t>
            </w:r>
          </w:p>
        </w:tc>
        <w:tc>
          <w:tcPr>
            <w:tcW w:w="2253" w:type="dxa"/>
          </w:tcPr>
          <w:p w14:paraId="093F884A"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 (если облагается НДС)</w:t>
            </w:r>
          </w:p>
        </w:tc>
        <w:tc>
          <w:tcPr>
            <w:tcW w:w="2121" w:type="dxa"/>
          </w:tcPr>
          <w:p w14:paraId="655C2ACA"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305470" w:rsidRPr="00B60E16" w14:paraId="6F22B076" w14:textId="77777777" w:rsidTr="00AD3ABA">
        <w:trPr>
          <w:trHeight w:val="95"/>
        </w:trPr>
        <w:tc>
          <w:tcPr>
            <w:tcW w:w="707" w:type="dxa"/>
          </w:tcPr>
          <w:p w14:paraId="59423C26"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934" w:type="dxa"/>
          </w:tcPr>
          <w:p w14:paraId="5D0A72EB"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447" w:type="dxa"/>
          </w:tcPr>
          <w:p w14:paraId="74E77789"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3</w:t>
            </w:r>
          </w:p>
        </w:tc>
        <w:tc>
          <w:tcPr>
            <w:tcW w:w="1748" w:type="dxa"/>
          </w:tcPr>
          <w:p w14:paraId="6EE1BEA0"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4</w:t>
            </w:r>
          </w:p>
        </w:tc>
        <w:tc>
          <w:tcPr>
            <w:tcW w:w="2253" w:type="dxa"/>
          </w:tcPr>
          <w:p w14:paraId="655AE3B4"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5</w:t>
            </w:r>
          </w:p>
        </w:tc>
        <w:tc>
          <w:tcPr>
            <w:tcW w:w="2121" w:type="dxa"/>
          </w:tcPr>
          <w:p w14:paraId="6ADE59AA"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6</w:t>
            </w:r>
          </w:p>
        </w:tc>
      </w:tr>
      <w:tr w:rsidR="00305470" w:rsidRPr="00B60E16" w14:paraId="092368CB" w14:textId="77777777" w:rsidTr="00AD3ABA">
        <w:trPr>
          <w:trHeight w:val="95"/>
        </w:trPr>
        <w:tc>
          <w:tcPr>
            <w:tcW w:w="707" w:type="dxa"/>
          </w:tcPr>
          <w:p w14:paraId="20D899AD"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934" w:type="dxa"/>
          </w:tcPr>
          <w:p w14:paraId="308C5099" w14:textId="77777777" w:rsidR="00305470" w:rsidRPr="00B60E16" w:rsidRDefault="00305470" w:rsidP="00AA41EC">
            <w:pPr>
              <w:pStyle w:val="ConsPlusNormal"/>
              <w:rPr>
                <w:rFonts w:ascii="Times New Roman" w:hAnsi="Times New Roman" w:cs="Times New Roman"/>
                <w:sz w:val="24"/>
                <w:szCs w:val="24"/>
              </w:rPr>
            </w:pPr>
          </w:p>
        </w:tc>
        <w:tc>
          <w:tcPr>
            <w:tcW w:w="1447" w:type="dxa"/>
          </w:tcPr>
          <w:p w14:paraId="11FCD3C1" w14:textId="77777777" w:rsidR="00305470" w:rsidRPr="00B60E16" w:rsidRDefault="00305470" w:rsidP="00AA41EC">
            <w:pPr>
              <w:pStyle w:val="ConsPlusNormal"/>
              <w:rPr>
                <w:rFonts w:ascii="Times New Roman" w:hAnsi="Times New Roman" w:cs="Times New Roman"/>
                <w:sz w:val="24"/>
                <w:szCs w:val="24"/>
              </w:rPr>
            </w:pPr>
          </w:p>
        </w:tc>
        <w:tc>
          <w:tcPr>
            <w:tcW w:w="1748" w:type="dxa"/>
          </w:tcPr>
          <w:p w14:paraId="2B54423F" w14:textId="77777777" w:rsidR="00305470" w:rsidRPr="00B60E16" w:rsidRDefault="00305470" w:rsidP="00AA41EC">
            <w:pPr>
              <w:pStyle w:val="ConsPlusNormal"/>
              <w:rPr>
                <w:rFonts w:ascii="Times New Roman" w:hAnsi="Times New Roman" w:cs="Times New Roman"/>
                <w:sz w:val="24"/>
                <w:szCs w:val="24"/>
              </w:rPr>
            </w:pPr>
          </w:p>
        </w:tc>
        <w:tc>
          <w:tcPr>
            <w:tcW w:w="2253" w:type="dxa"/>
          </w:tcPr>
          <w:p w14:paraId="5A7E2807" w14:textId="77777777" w:rsidR="00305470" w:rsidRPr="00B60E16" w:rsidRDefault="00305470" w:rsidP="00AA41EC">
            <w:pPr>
              <w:pStyle w:val="ConsPlusNormal"/>
              <w:rPr>
                <w:rFonts w:ascii="Times New Roman" w:hAnsi="Times New Roman" w:cs="Times New Roman"/>
                <w:sz w:val="24"/>
                <w:szCs w:val="24"/>
              </w:rPr>
            </w:pPr>
          </w:p>
        </w:tc>
        <w:tc>
          <w:tcPr>
            <w:tcW w:w="2121" w:type="dxa"/>
          </w:tcPr>
          <w:p w14:paraId="34D276C6"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76C83D31" w14:textId="77777777" w:rsidTr="00AD3ABA">
        <w:trPr>
          <w:trHeight w:val="100"/>
        </w:trPr>
        <w:tc>
          <w:tcPr>
            <w:tcW w:w="707" w:type="dxa"/>
          </w:tcPr>
          <w:p w14:paraId="2E77E593" w14:textId="77777777" w:rsidR="00305470" w:rsidRPr="00B60E16" w:rsidRDefault="00305470"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934" w:type="dxa"/>
          </w:tcPr>
          <w:p w14:paraId="48AF0A39" w14:textId="77777777" w:rsidR="00305470" w:rsidRPr="00B60E16" w:rsidRDefault="00305470" w:rsidP="00AA41EC">
            <w:pPr>
              <w:pStyle w:val="ConsPlusNormal"/>
              <w:rPr>
                <w:rFonts w:ascii="Times New Roman" w:hAnsi="Times New Roman" w:cs="Times New Roman"/>
                <w:sz w:val="24"/>
                <w:szCs w:val="24"/>
              </w:rPr>
            </w:pPr>
          </w:p>
        </w:tc>
        <w:tc>
          <w:tcPr>
            <w:tcW w:w="1447" w:type="dxa"/>
          </w:tcPr>
          <w:p w14:paraId="7E281408" w14:textId="77777777" w:rsidR="00305470" w:rsidRPr="00B60E16" w:rsidRDefault="00305470" w:rsidP="00AA41EC">
            <w:pPr>
              <w:pStyle w:val="ConsPlusNormal"/>
              <w:rPr>
                <w:rFonts w:ascii="Times New Roman" w:hAnsi="Times New Roman" w:cs="Times New Roman"/>
                <w:sz w:val="24"/>
                <w:szCs w:val="24"/>
              </w:rPr>
            </w:pPr>
          </w:p>
        </w:tc>
        <w:tc>
          <w:tcPr>
            <w:tcW w:w="1748" w:type="dxa"/>
          </w:tcPr>
          <w:p w14:paraId="62956340" w14:textId="77777777" w:rsidR="00305470" w:rsidRPr="00B60E16" w:rsidRDefault="00305470" w:rsidP="00AA41EC">
            <w:pPr>
              <w:pStyle w:val="ConsPlusNormal"/>
              <w:rPr>
                <w:rFonts w:ascii="Times New Roman" w:hAnsi="Times New Roman" w:cs="Times New Roman"/>
                <w:sz w:val="24"/>
                <w:szCs w:val="24"/>
              </w:rPr>
            </w:pPr>
          </w:p>
        </w:tc>
        <w:tc>
          <w:tcPr>
            <w:tcW w:w="2253" w:type="dxa"/>
          </w:tcPr>
          <w:p w14:paraId="180D8145" w14:textId="77777777" w:rsidR="00305470" w:rsidRPr="00B60E16" w:rsidRDefault="00305470" w:rsidP="00AA41EC">
            <w:pPr>
              <w:pStyle w:val="ConsPlusNormal"/>
              <w:rPr>
                <w:rFonts w:ascii="Times New Roman" w:hAnsi="Times New Roman" w:cs="Times New Roman"/>
                <w:sz w:val="24"/>
                <w:szCs w:val="24"/>
              </w:rPr>
            </w:pPr>
          </w:p>
        </w:tc>
        <w:tc>
          <w:tcPr>
            <w:tcW w:w="2121" w:type="dxa"/>
          </w:tcPr>
          <w:p w14:paraId="5924E093" w14:textId="77777777" w:rsidR="00305470" w:rsidRPr="00B60E16" w:rsidRDefault="00305470" w:rsidP="00AA41EC">
            <w:pPr>
              <w:pStyle w:val="ConsPlusNormal"/>
              <w:rPr>
                <w:rFonts w:ascii="Times New Roman" w:hAnsi="Times New Roman" w:cs="Times New Roman"/>
                <w:sz w:val="24"/>
                <w:szCs w:val="24"/>
              </w:rPr>
            </w:pPr>
          </w:p>
        </w:tc>
      </w:tr>
    </w:tbl>
    <w:p w14:paraId="7AE0802D" w14:textId="77777777" w:rsidR="00305470" w:rsidRPr="00B60E16" w:rsidRDefault="00305470"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05470" w:rsidRPr="00B60E16" w14:paraId="171006F0" w14:textId="77777777" w:rsidTr="0023266D">
        <w:tc>
          <w:tcPr>
            <w:tcW w:w="9015" w:type="dxa"/>
            <w:gridSpan w:val="3"/>
            <w:tcBorders>
              <w:top w:val="nil"/>
              <w:left w:val="nil"/>
              <w:bottom w:val="nil"/>
              <w:right w:val="nil"/>
            </w:tcBorders>
            <w:vAlign w:val="center"/>
          </w:tcPr>
          <w:p w14:paraId="11A23676" w14:textId="77777777" w:rsidR="00305470" w:rsidRPr="00B60E16" w:rsidRDefault="00305470" w:rsidP="00AA41EC">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Адрес поставки Товара: ________</w:t>
            </w:r>
          </w:p>
        </w:tc>
      </w:tr>
      <w:tr w:rsidR="00305470" w:rsidRPr="00B60E16" w14:paraId="22D20704" w14:textId="77777777" w:rsidTr="0023266D">
        <w:tc>
          <w:tcPr>
            <w:tcW w:w="3175" w:type="dxa"/>
            <w:tcBorders>
              <w:top w:val="nil"/>
              <w:left w:val="nil"/>
              <w:bottom w:val="nil"/>
              <w:right w:val="nil"/>
            </w:tcBorders>
            <w:vAlign w:val="bottom"/>
          </w:tcPr>
          <w:p w14:paraId="5CE6F642" w14:textId="77777777" w:rsidR="00305470" w:rsidRPr="00B60E16" w:rsidRDefault="00305470" w:rsidP="00AA41EC">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Подпись:</w:t>
            </w:r>
          </w:p>
        </w:tc>
        <w:tc>
          <w:tcPr>
            <w:tcW w:w="2268" w:type="dxa"/>
            <w:tcBorders>
              <w:top w:val="nil"/>
              <w:left w:val="nil"/>
              <w:bottom w:val="nil"/>
              <w:right w:val="nil"/>
            </w:tcBorders>
          </w:tcPr>
          <w:p w14:paraId="23823059"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54858F29"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15EF19DA" w14:textId="77777777" w:rsidTr="0023266D">
        <w:tc>
          <w:tcPr>
            <w:tcW w:w="3175" w:type="dxa"/>
            <w:tcBorders>
              <w:top w:val="nil"/>
              <w:left w:val="nil"/>
              <w:bottom w:val="nil"/>
              <w:right w:val="nil"/>
            </w:tcBorders>
          </w:tcPr>
          <w:p w14:paraId="6E63E63D"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09849E6F"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3FBECDEF"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15DB9D27" w14:textId="77777777" w:rsidTr="0023266D">
        <w:tc>
          <w:tcPr>
            <w:tcW w:w="3175" w:type="dxa"/>
            <w:tcBorders>
              <w:top w:val="nil"/>
              <w:left w:val="nil"/>
              <w:bottom w:val="single" w:sz="4" w:space="0" w:color="auto"/>
              <w:right w:val="nil"/>
            </w:tcBorders>
          </w:tcPr>
          <w:p w14:paraId="10BF7360"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1BB9DFAD"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44C6B35C"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04180AD4" w14:textId="77777777" w:rsidTr="0023266D">
        <w:tc>
          <w:tcPr>
            <w:tcW w:w="3175" w:type="dxa"/>
            <w:tcBorders>
              <w:top w:val="single" w:sz="4" w:space="0" w:color="auto"/>
              <w:left w:val="nil"/>
              <w:bottom w:val="nil"/>
              <w:right w:val="nil"/>
            </w:tcBorders>
          </w:tcPr>
          <w:p w14:paraId="252894A5" w14:textId="77777777" w:rsidR="00305470" w:rsidRPr="00B60E16" w:rsidRDefault="00305470" w:rsidP="00AA41EC">
            <w:pPr>
              <w:pStyle w:val="ConsPlusNormal"/>
              <w:jc w:val="center"/>
              <w:rPr>
                <w:rFonts w:ascii="Times New Roman" w:hAnsi="Times New Roman" w:cs="Times New Roman"/>
                <w:sz w:val="24"/>
                <w:szCs w:val="24"/>
              </w:rPr>
            </w:pPr>
          </w:p>
        </w:tc>
        <w:tc>
          <w:tcPr>
            <w:tcW w:w="2268" w:type="dxa"/>
            <w:tcBorders>
              <w:top w:val="nil"/>
              <w:left w:val="nil"/>
              <w:bottom w:val="nil"/>
              <w:right w:val="nil"/>
            </w:tcBorders>
          </w:tcPr>
          <w:p w14:paraId="20DB4F9E"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188A136D"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2BA34A04" w14:textId="77777777" w:rsidTr="0023266D">
        <w:tc>
          <w:tcPr>
            <w:tcW w:w="3175" w:type="dxa"/>
            <w:tcBorders>
              <w:top w:val="nil"/>
              <w:left w:val="nil"/>
              <w:bottom w:val="nil"/>
              <w:right w:val="nil"/>
            </w:tcBorders>
          </w:tcPr>
          <w:p w14:paraId="29640C68"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7E3CBDC1"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tcPr>
          <w:p w14:paraId="7B489C5B" w14:textId="77777777" w:rsidR="00305470" w:rsidRPr="00B60E16" w:rsidRDefault="00305470" w:rsidP="00AA41EC">
            <w:pPr>
              <w:pStyle w:val="ConsPlusNormal"/>
              <w:rPr>
                <w:rFonts w:ascii="Times New Roman" w:hAnsi="Times New Roman" w:cs="Times New Roman"/>
                <w:sz w:val="24"/>
                <w:szCs w:val="24"/>
              </w:rPr>
            </w:pPr>
          </w:p>
        </w:tc>
      </w:tr>
      <w:tr w:rsidR="00305470" w:rsidRPr="00B60E16" w14:paraId="7ABD65D7" w14:textId="77777777" w:rsidTr="0023266D">
        <w:tc>
          <w:tcPr>
            <w:tcW w:w="3175" w:type="dxa"/>
            <w:tcBorders>
              <w:top w:val="nil"/>
              <w:left w:val="nil"/>
              <w:bottom w:val="nil"/>
              <w:right w:val="nil"/>
            </w:tcBorders>
            <w:vAlign w:val="center"/>
          </w:tcPr>
          <w:p w14:paraId="325B5824"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75512B00"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nil"/>
              <w:right w:val="nil"/>
            </w:tcBorders>
            <w:vAlign w:val="center"/>
          </w:tcPr>
          <w:p w14:paraId="45EB9B9B" w14:textId="77777777" w:rsidR="00305470" w:rsidRPr="00B60E16" w:rsidRDefault="00305470"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305470" w:rsidRPr="00B60E16" w14:paraId="5AC1A7C9" w14:textId="77777777" w:rsidTr="0023266D">
        <w:tc>
          <w:tcPr>
            <w:tcW w:w="3175" w:type="dxa"/>
            <w:tcBorders>
              <w:top w:val="nil"/>
              <w:left w:val="nil"/>
              <w:bottom w:val="single" w:sz="4" w:space="0" w:color="auto"/>
              <w:right w:val="nil"/>
            </w:tcBorders>
          </w:tcPr>
          <w:p w14:paraId="4EF8F5D2" w14:textId="30B4FC1C" w:rsidR="00305470" w:rsidRPr="00B60E16" w:rsidRDefault="00096280" w:rsidP="00AA41EC">
            <w:pPr>
              <w:pStyle w:val="ConsPlusNormal"/>
              <w:rPr>
                <w:rFonts w:ascii="Times New Roman" w:hAnsi="Times New Roman" w:cs="Times New Roman"/>
                <w:sz w:val="24"/>
                <w:szCs w:val="24"/>
              </w:rPr>
            </w:pPr>
            <w:r w:rsidRPr="00096280">
              <w:rPr>
                <w:rFonts w:ascii="Times New Roman" w:hAnsi="Times New Roman" w:cs="Times New Roman"/>
                <w:bCs/>
                <w:sz w:val="24"/>
                <w:szCs w:val="24"/>
              </w:rPr>
              <w:t xml:space="preserve">Заведующий:                </w:t>
            </w:r>
            <w:proofErr w:type="spellStart"/>
            <w:r w:rsidRPr="00096280">
              <w:rPr>
                <w:rFonts w:ascii="Times New Roman" w:hAnsi="Times New Roman" w:cs="Times New Roman"/>
                <w:bCs/>
                <w:sz w:val="24"/>
                <w:szCs w:val="24"/>
              </w:rPr>
              <w:t>О.И.Ладыгина</w:t>
            </w:r>
            <w:proofErr w:type="spellEnd"/>
          </w:p>
        </w:tc>
        <w:tc>
          <w:tcPr>
            <w:tcW w:w="2268" w:type="dxa"/>
            <w:tcBorders>
              <w:top w:val="nil"/>
              <w:left w:val="nil"/>
              <w:bottom w:val="nil"/>
              <w:right w:val="nil"/>
            </w:tcBorders>
          </w:tcPr>
          <w:p w14:paraId="3FFB57EC"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nil"/>
              <w:left w:val="nil"/>
              <w:bottom w:val="single" w:sz="4" w:space="0" w:color="auto"/>
              <w:right w:val="nil"/>
            </w:tcBorders>
          </w:tcPr>
          <w:p w14:paraId="5A356697" w14:textId="77777777" w:rsidR="00E84400" w:rsidRDefault="00E84400" w:rsidP="00E84400">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2868E263" w14:textId="4DAD8865" w:rsidR="00305470" w:rsidRPr="00B60E16" w:rsidRDefault="00E84400" w:rsidP="00E84400">
            <w:pPr>
              <w:pStyle w:val="ConsPlusNormal"/>
              <w:rPr>
                <w:rFonts w:ascii="Times New Roman" w:hAnsi="Times New Roman" w:cs="Times New Roman"/>
                <w:sz w:val="24"/>
                <w:szCs w:val="24"/>
              </w:rPr>
            </w:pPr>
            <w:r>
              <w:rPr>
                <w:rFonts w:ascii="Times New Roman" w:hAnsi="Times New Roman" w:cs="Times New Roman"/>
                <w:sz w:val="24"/>
                <w:szCs w:val="24"/>
                <w:highlight w:val="yellow"/>
              </w:rPr>
              <w:t>________ Викторова К.Н.</w:t>
            </w:r>
          </w:p>
        </w:tc>
      </w:tr>
      <w:tr w:rsidR="00305470" w:rsidRPr="00B60E16" w14:paraId="603E005A" w14:textId="77777777" w:rsidTr="0023266D">
        <w:tblPrEx>
          <w:tblBorders>
            <w:insideH w:val="single" w:sz="4" w:space="0" w:color="auto"/>
          </w:tblBorders>
        </w:tblPrEx>
        <w:tc>
          <w:tcPr>
            <w:tcW w:w="3175" w:type="dxa"/>
            <w:tcBorders>
              <w:top w:val="single" w:sz="4" w:space="0" w:color="auto"/>
              <w:left w:val="nil"/>
              <w:bottom w:val="nil"/>
              <w:right w:val="nil"/>
            </w:tcBorders>
          </w:tcPr>
          <w:p w14:paraId="524EB039" w14:textId="77777777" w:rsidR="00305470" w:rsidRPr="00B60E16" w:rsidRDefault="00305470" w:rsidP="00AA41EC">
            <w:pPr>
              <w:pStyle w:val="ConsPlusNormal"/>
              <w:rPr>
                <w:rFonts w:ascii="Times New Roman" w:hAnsi="Times New Roman" w:cs="Times New Roman"/>
                <w:sz w:val="24"/>
                <w:szCs w:val="24"/>
              </w:rPr>
            </w:pPr>
          </w:p>
        </w:tc>
        <w:tc>
          <w:tcPr>
            <w:tcW w:w="2268" w:type="dxa"/>
            <w:tcBorders>
              <w:top w:val="nil"/>
              <w:left w:val="nil"/>
              <w:bottom w:val="nil"/>
              <w:right w:val="nil"/>
            </w:tcBorders>
          </w:tcPr>
          <w:p w14:paraId="2FCB4B42" w14:textId="77777777" w:rsidR="00305470" w:rsidRPr="00B60E16" w:rsidRDefault="00305470" w:rsidP="00AA41EC">
            <w:pPr>
              <w:pStyle w:val="ConsPlusNormal"/>
              <w:rPr>
                <w:rFonts w:ascii="Times New Roman" w:hAnsi="Times New Roman" w:cs="Times New Roman"/>
                <w:sz w:val="24"/>
                <w:szCs w:val="24"/>
              </w:rPr>
            </w:pPr>
          </w:p>
        </w:tc>
        <w:tc>
          <w:tcPr>
            <w:tcW w:w="3572" w:type="dxa"/>
            <w:tcBorders>
              <w:top w:val="single" w:sz="4" w:space="0" w:color="auto"/>
              <w:left w:val="nil"/>
              <w:bottom w:val="nil"/>
              <w:right w:val="nil"/>
            </w:tcBorders>
          </w:tcPr>
          <w:p w14:paraId="2512E092" w14:textId="77777777" w:rsidR="00305470" w:rsidRPr="00B60E16" w:rsidRDefault="00305470" w:rsidP="00AA41EC">
            <w:pPr>
              <w:pStyle w:val="ConsPlusNormal"/>
              <w:rPr>
                <w:rFonts w:ascii="Times New Roman" w:hAnsi="Times New Roman" w:cs="Times New Roman"/>
                <w:sz w:val="24"/>
                <w:szCs w:val="24"/>
              </w:rPr>
            </w:pPr>
          </w:p>
        </w:tc>
      </w:tr>
    </w:tbl>
    <w:p w14:paraId="45A06931" w14:textId="77777777" w:rsidR="00305470" w:rsidRPr="00B60E16" w:rsidRDefault="00305470" w:rsidP="00AA41EC">
      <w:pPr>
        <w:pStyle w:val="ConsPlusNormal"/>
        <w:jc w:val="both"/>
        <w:rPr>
          <w:rFonts w:ascii="Times New Roman" w:hAnsi="Times New Roman" w:cs="Times New Roman"/>
          <w:sz w:val="24"/>
          <w:szCs w:val="24"/>
        </w:rPr>
      </w:pPr>
    </w:p>
    <w:p w14:paraId="35F0573D" w14:textId="77777777" w:rsidR="00305470" w:rsidRPr="00B60E16" w:rsidRDefault="00305470" w:rsidP="00AA41EC">
      <w:pPr>
        <w:pStyle w:val="ConsPlusNormal"/>
        <w:jc w:val="both"/>
        <w:rPr>
          <w:rFonts w:ascii="Times New Roman" w:hAnsi="Times New Roman" w:cs="Times New Roman"/>
          <w:sz w:val="24"/>
          <w:szCs w:val="24"/>
        </w:rPr>
      </w:pPr>
    </w:p>
    <w:p w14:paraId="604FA237" w14:textId="77777777" w:rsidR="00305470" w:rsidRPr="00B60E16" w:rsidRDefault="00305470" w:rsidP="00AA41EC">
      <w:pPr>
        <w:pStyle w:val="ConsPlusNormal"/>
        <w:jc w:val="both"/>
        <w:rPr>
          <w:rFonts w:ascii="Times New Roman" w:hAnsi="Times New Roman" w:cs="Times New Roman"/>
          <w:sz w:val="24"/>
          <w:szCs w:val="24"/>
        </w:rPr>
      </w:pPr>
    </w:p>
    <w:p w14:paraId="6A0EF6C3" w14:textId="77777777" w:rsidR="007556A9" w:rsidRDefault="007556A9" w:rsidP="00AA41EC">
      <w:pPr>
        <w:spacing w:after="0"/>
        <w:jc w:val="left"/>
      </w:pPr>
      <w:r>
        <w:br w:type="page"/>
      </w:r>
    </w:p>
    <w:p w14:paraId="5B1D8E6D" w14:textId="77777777" w:rsidR="00305470" w:rsidRPr="00D26020" w:rsidRDefault="00305470" w:rsidP="00AD3ABA">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D26020">
        <w:rPr>
          <w:rFonts w:ascii="Times New Roman" w:hAnsi="Times New Roman" w:cs="Times New Roman"/>
          <w:sz w:val="24"/>
          <w:szCs w:val="24"/>
        </w:rPr>
        <w:t xml:space="preserve"> 4</w:t>
      </w:r>
      <w:r w:rsidR="0023266D" w:rsidRPr="00D26020">
        <w:rPr>
          <w:rStyle w:val="af"/>
          <w:rFonts w:ascii="Times New Roman" w:hAnsi="Times New Roman" w:cs="Times New Roman"/>
          <w:sz w:val="24"/>
          <w:szCs w:val="24"/>
        </w:rPr>
        <w:footnoteReference w:id="8"/>
      </w:r>
      <w:r w:rsidR="00AD3ABA">
        <w:rPr>
          <w:rFonts w:ascii="Times New Roman" w:hAnsi="Times New Roman" w:cs="Times New Roman"/>
          <w:sz w:val="24"/>
          <w:szCs w:val="24"/>
        </w:rPr>
        <w:t xml:space="preserve"> к </w:t>
      </w:r>
      <w:r w:rsidRPr="00D26020">
        <w:rPr>
          <w:rFonts w:ascii="Times New Roman" w:hAnsi="Times New Roman" w:cs="Times New Roman"/>
          <w:sz w:val="24"/>
          <w:szCs w:val="24"/>
        </w:rPr>
        <w:t>Контракту</w:t>
      </w:r>
    </w:p>
    <w:p w14:paraId="029E59B5" w14:textId="77777777" w:rsidR="00E61E58" w:rsidRPr="00B60E16" w:rsidRDefault="00E61E58" w:rsidP="00E61E58">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b/>
          <w:sz w:val="24"/>
          <w:szCs w:val="24"/>
        </w:rPr>
        <w:t>2025.Мясо</w:t>
      </w:r>
    </w:p>
    <w:p w14:paraId="1726B216" w14:textId="77777777" w:rsidR="00305470" w:rsidRPr="00D26020" w:rsidRDefault="00305470" w:rsidP="00AA41EC">
      <w:pPr>
        <w:pStyle w:val="ConsPlusNormal"/>
        <w:jc w:val="center"/>
        <w:rPr>
          <w:rFonts w:ascii="Times New Roman" w:hAnsi="Times New Roman" w:cs="Times New Roman"/>
          <w:sz w:val="24"/>
          <w:szCs w:val="24"/>
        </w:rPr>
      </w:pPr>
    </w:p>
    <w:p w14:paraId="428ABF7F" w14:textId="77777777" w:rsidR="00305470" w:rsidRPr="00D26020" w:rsidRDefault="00305470" w:rsidP="00AA41EC">
      <w:pPr>
        <w:pStyle w:val="ConsPlusNormal"/>
        <w:jc w:val="center"/>
        <w:rPr>
          <w:rFonts w:ascii="Times New Roman" w:hAnsi="Times New Roman" w:cs="Times New Roman"/>
          <w:sz w:val="24"/>
          <w:szCs w:val="24"/>
        </w:rPr>
      </w:pPr>
    </w:p>
    <w:p w14:paraId="5FE14C3E"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ФОРМА АКТА СДАЧИ-ПРИЕМКИ ТОВАРА</w:t>
      </w:r>
    </w:p>
    <w:p w14:paraId="6136CFF2" w14:textId="77777777" w:rsidR="00147A23" w:rsidRPr="00D26020" w:rsidRDefault="00147A23" w:rsidP="00AA41EC">
      <w:pPr>
        <w:pStyle w:val="ConsPlusNormal"/>
        <w:jc w:val="both"/>
        <w:rPr>
          <w:rFonts w:ascii="Times New Roman" w:hAnsi="Times New Roman" w:cs="Times New Roman"/>
          <w:sz w:val="24"/>
          <w:szCs w:val="24"/>
        </w:rPr>
      </w:pPr>
    </w:p>
    <w:p w14:paraId="0ED4668F" w14:textId="77777777" w:rsidR="00147A23" w:rsidRPr="00D26020" w:rsidRDefault="00147A23" w:rsidP="0031237E">
      <w:pPr>
        <w:pStyle w:val="ConsPlusNonformat"/>
        <w:jc w:val="center"/>
        <w:rPr>
          <w:rFonts w:ascii="Times New Roman" w:hAnsi="Times New Roman" w:cs="Times New Roman"/>
          <w:sz w:val="24"/>
          <w:szCs w:val="24"/>
        </w:rPr>
      </w:pPr>
      <w:r w:rsidRPr="00D26020">
        <w:rPr>
          <w:rFonts w:ascii="Times New Roman" w:hAnsi="Times New Roman" w:cs="Times New Roman"/>
          <w:sz w:val="24"/>
          <w:szCs w:val="24"/>
        </w:rPr>
        <w:t>АКТ СДАЧИ-ПРИЕМКИ ТОВАРА</w:t>
      </w:r>
    </w:p>
    <w:p w14:paraId="056F4828" w14:textId="77777777" w:rsidR="00147A23" w:rsidRPr="00B60E16" w:rsidRDefault="00147A23" w:rsidP="0031237E">
      <w:pPr>
        <w:pStyle w:val="ConsPlusNonformat"/>
        <w:jc w:val="center"/>
        <w:rPr>
          <w:rFonts w:ascii="Times New Roman" w:hAnsi="Times New Roman" w:cs="Times New Roman"/>
          <w:sz w:val="24"/>
          <w:szCs w:val="24"/>
        </w:rPr>
      </w:pPr>
      <w:r w:rsidRPr="00B60E16">
        <w:rPr>
          <w:rFonts w:ascii="Times New Roman" w:hAnsi="Times New Roman" w:cs="Times New Roman"/>
          <w:sz w:val="24"/>
          <w:szCs w:val="24"/>
        </w:rPr>
        <w:t>по состоянию на ________ года</w:t>
      </w:r>
    </w:p>
    <w:p w14:paraId="192FCF98" w14:textId="77777777" w:rsidR="00147A23" w:rsidRPr="00B60E16" w:rsidRDefault="00147A23" w:rsidP="00AA41EC">
      <w:pPr>
        <w:pStyle w:val="ConsPlusNonformat"/>
        <w:jc w:val="both"/>
        <w:rPr>
          <w:rFonts w:ascii="Times New Roman" w:hAnsi="Times New Roman" w:cs="Times New Roman"/>
          <w:sz w:val="24"/>
          <w:szCs w:val="24"/>
        </w:rPr>
      </w:pPr>
    </w:p>
    <w:p w14:paraId="5A3BC260" w14:textId="77777777" w:rsidR="00147A23" w:rsidRPr="0031237E" w:rsidRDefault="00147A23" w:rsidP="0031237E">
      <w:r w:rsidRPr="0031237E">
        <w:t>Поставщик  ______  в лице _______, действующего на основании</w:t>
      </w:r>
    </w:p>
    <w:p w14:paraId="419CB3A4" w14:textId="77777777" w:rsidR="0031237E" w:rsidRDefault="00147A23" w:rsidP="0031237E">
      <w:r w:rsidRPr="0031237E">
        <w:t>________, с одной стороны, и Заказчик _________  в лице ________,</w:t>
      </w:r>
    </w:p>
    <w:p w14:paraId="33A48175" w14:textId="77777777" w:rsidR="00147A23" w:rsidRPr="0031237E" w:rsidRDefault="00147A23" w:rsidP="0031237E">
      <w:r w:rsidRPr="0031237E">
        <w:t>действующего  на  основании  ________  ,  с  другой  стороны,</w:t>
      </w:r>
    </w:p>
    <w:p w14:paraId="4907280A" w14:textId="77777777" w:rsidR="00147A23" w:rsidRPr="0031237E" w:rsidRDefault="00147A23" w:rsidP="0031237E">
      <w:r w:rsidRPr="0031237E">
        <w:t>составили настоящий Акт о следующем:</w:t>
      </w:r>
    </w:p>
    <w:p w14:paraId="3297ECDD" w14:textId="77777777" w:rsidR="00147A23" w:rsidRPr="0031237E" w:rsidRDefault="00147A23" w:rsidP="0031237E">
      <w:r w:rsidRPr="0031237E">
        <w:t>В соответствии с Контрактом от __________ г. N _____ Поставщик выполнил</w:t>
      </w:r>
    </w:p>
    <w:p w14:paraId="09669CFA" w14:textId="77777777" w:rsidR="00147A23" w:rsidRPr="0031237E" w:rsidRDefault="00147A23" w:rsidP="0031237E">
      <w:r w:rsidRPr="0031237E">
        <w:t>обязанности по поставке продуктов питания (далее - Товар).</w:t>
      </w:r>
    </w:p>
    <w:p w14:paraId="40A0C942" w14:textId="77777777" w:rsidR="00147A23" w:rsidRPr="00B60E16" w:rsidRDefault="00147A23" w:rsidP="00AA41EC">
      <w:pPr>
        <w:pStyle w:val="ConsPlusNormal"/>
        <w:jc w:val="both"/>
        <w:rPr>
          <w:rFonts w:ascii="Times New Roman" w:hAnsi="Times New Roman" w:cs="Times New Roman"/>
          <w:sz w:val="24"/>
          <w:szCs w:val="24"/>
        </w:rPr>
      </w:pPr>
    </w:p>
    <w:tbl>
      <w:tblPr>
        <w:tblW w:w="103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992"/>
        <w:gridCol w:w="1647"/>
        <w:gridCol w:w="1120"/>
        <w:gridCol w:w="658"/>
        <w:gridCol w:w="2136"/>
        <w:gridCol w:w="2627"/>
      </w:tblGrid>
      <w:tr w:rsidR="00147A23" w:rsidRPr="00B60E16" w14:paraId="35AFBC4E" w14:textId="77777777" w:rsidTr="0031237E">
        <w:trPr>
          <w:trHeight w:val="421"/>
        </w:trPr>
        <w:tc>
          <w:tcPr>
            <w:tcW w:w="1190" w:type="dxa"/>
          </w:tcPr>
          <w:p w14:paraId="7355C9C8"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получателя</w:t>
            </w:r>
          </w:p>
        </w:tc>
        <w:tc>
          <w:tcPr>
            <w:tcW w:w="992" w:type="dxa"/>
          </w:tcPr>
          <w:p w14:paraId="3D2AF192"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647" w:type="dxa"/>
          </w:tcPr>
          <w:p w14:paraId="338247E1"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Описание внешнего вида Товара</w:t>
            </w:r>
          </w:p>
        </w:tc>
        <w:tc>
          <w:tcPr>
            <w:tcW w:w="1120" w:type="dxa"/>
          </w:tcPr>
          <w:p w14:paraId="280C5469"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Объем поставки</w:t>
            </w:r>
          </w:p>
        </w:tc>
        <w:tc>
          <w:tcPr>
            <w:tcW w:w="658" w:type="dxa"/>
          </w:tcPr>
          <w:p w14:paraId="7C0F1988"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 изм.</w:t>
            </w:r>
          </w:p>
        </w:tc>
        <w:tc>
          <w:tcPr>
            <w:tcW w:w="2136" w:type="dxa"/>
          </w:tcPr>
          <w:p w14:paraId="6A536AFE"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w:t>
            </w:r>
          </w:p>
        </w:tc>
        <w:tc>
          <w:tcPr>
            <w:tcW w:w="2627" w:type="dxa"/>
          </w:tcPr>
          <w:p w14:paraId="1D3C8464"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147A23" w:rsidRPr="00B60E16" w14:paraId="6D96C146" w14:textId="77777777" w:rsidTr="0031237E">
        <w:trPr>
          <w:trHeight w:val="110"/>
        </w:trPr>
        <w:tc>
          <w:tcPr>
            <w:tcW w:w="1190" w:type="dxa"/>
          </w:tcPr>
          <w:p w14:paraId="31D7DD38" w14:textId="77777777" w:rsidR="00147A23" w:rsidRPr="00B60E16" w:rsidRDefault="00147A23" w:rsidP="00AA41EC">
            <w:pPr>
              <w:pStyle w:val="ConsPlusNormal"/>
              <w:rPr>
                <w:rFonts w:ascii="Times New Roman" w:hAnsi="Times New Roman" w:cs="Times New Roman"/>
                <w:sz w:val="24"/>
                <w:szCs w:val="24"/>
              </w:rPr>
            </w:pPr>
          </w:p>
        </w:tc>
        <w:tc>
          <w:tcPr>
            <w:tcW w:w="992" w:type="dxa"/>
          </w:tcPr>
          <w:p w14:paraId="414E81DD" w14:textId="77777777" w:rsidR="00147A23" w:rsidRPr="00B60E16" w:rsidRDefault="00147A23" w:rsidP="00AA41EC">
            <w:pPr>
              <w:pStyle w:val="ConsPlusNormal"/>
              <w:rPr>
                <w:rFonts w:ascii="Times New Roman" w:hAnsi="Times New Roman" w:cs="Times New Roman"/>
                <w:sz w:val="24"/>
                <w:szCs w:val="24"/>
              </w:rPr>
            </w:pPr>
          </w:p>
        </w:tc>
        <w:tc>
          <w:tcPr>
            <w:tcW w:w="1647" w:type="dxa"/>
          </w:tcPr>
          <w:p w14:paraId="7BD8D0ED" w14:textId="77777777" w:rsidR="00147A23" w:rsidRPr="00B60E16" w:rsidRDefault="00147A23" w:rsidP="00AA41EC">
            <w:pPr>
              <w:pStyle w:val="ConsPlusNormal"/>
              <w:rPr>
                <w:rFonts w:ascii="Times New Roman" w:hAnsi="Times New Roman" w:cs="Times New Roman"/>
                <w:sz w:val="24"/>
                <w:szCs w:val="24"/>
              </w:rPr>
            </w:pPr>
          </w:p>
        </w:tc>
        <w:tc>
          <w:tcPr>
            <w:tcW w:w="1120" w:type="dxa"/>
          </w:tcPr>
          <w:p w14:paraId="47D4058A" w14:textId="77777777" w:rsidR="00147A23" w:rsidRPr="00B60E16" w:rsidRDefault="00147A23" w:rsidP="00AA41EC">
            <w:pPr>
              <w:pStyle w:val="ConsPlusNormal"/>
              <w:rPr>
                <w:rFonts w:ascii="Times New Roman" w:hAnsi="Times New Roman" w:cs="Times New Roman"/>
                <w:sz w:val="24"/>
                <w:szCs w:val="24"/>
              </w:rPr>
            </w:pPr>
          </w:p>
        </w:tc>
        <w:tc>
          <w:tcPr>
            <w:tcW w:w="658" w:type="dxa"/>
          </w:tcPr>
          <w:p w14:paraId="2BE55946" w14:textId="77777777" w:rsidR="00147A23" w:rsidRPr="00B60E16" w:rsidRDefault="00147A23" w:rsidP="00AA41EC">
            <w:pPr>
              <w:pStyle w:val="ConsPlusNormal"/>
              <w:rPr>
                <w:rFonts w:ascii="Times New Roman" w:hAnsi="Times New Roman" w:cs="Times New Roman"/>
                <w:sz w:val="24"/>
                <w:szCs w:val="24"/>
              </w:rPr>
            </w:pPr>
          </w:p>
        </w:tc>
        <w:tc>
          <w:tcPr>
            <w:tcW w:w="2136" w:type="dxa"/>
          </w:tcPr>
          <w:p w14:paraId="189E999D" w14:textId="77777777" w:rsidR="00147A23" w:rsidRPr="00B60E16" w:rsidRDefault="00147A23" w:rsidP="00AA41EC">
            <w:pPr>
              <w:pStyle w:val="ConsPlusNormal"/>
              <w:rPr>
                <w:rFonts w:ascii="Times New Roman" w:hAnsi="Times New Roman" w:cs="Times New Roman"/>
                <w:sz w:val="24"/>
                <w:szCs w:val="24"/>
              </w:rPr>
            </w:pPr>
          </w:p>
        </w:tc>
        <w:tc>
          <w:tcPr>
            <w:tcW w:w="2627" w:type="dxa"/>
          </w:tcPr>
          <w:p w14:paraId="1777E4F1" w14:textId="77777777" w:rsidR="00147A23" w:rsidRPr="00B60E16" w:rsidRDefault="00147A23" w:rsidP="00AA41EC">
            <w:pPr>
              <w:pStyle w:val="ConsPlusNormal"/>
              <w:rPr>
                <w:rFonts w:ascii="Times New Roman" w:hAnsi="Times New Roman" w:cs="Times New Roman"/>
                <w:sz w:val="24"/>
                <w:szCs w:val="24"/>
              </w:rPr>
            </w:pPr>
          </w:p>
        </w:tc>
      </w:tr>
    </w:tbl>
    <w:p w14:paraId="4B817E75" w14:textId="77777777" w:rsidR="00147A23" w:rsidRPr="00B60E16" w:rsidRDefault="00147A23" w:rsidP="00AA41EC">
      <w:pPr>
        <w:pStyle w:val="ConsPlusNormal"/>
        <w:jc w:val="both"/>
        <w:rPr>
          <w:rFonts w:ascii="Times New Roman" w:hAnsi="Times New Roman" w:cs="Times New Roman"/>
          <w:sz w:val="24"/>
          <w:szCs w:val="24"/>
        </w:rPr>
      </w:pPr>
    </w:p>
    <w:p w14:paraId="41DD3B3A"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Соблюдение условий перевозки _____________ Товара.</w:t>
      </w:r>
    </w:p>
    <w:p w14:paraId="5F35E90D"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Итого  поставлено Товара на общую сумму _____, в том числе НДС ____/НДС</w:t>
      </w:r>
    </w:p>
    <w:p w14:paraId="323A6E6A" w14:textId="77777777" w:rsidR="00147A23" w:rsidRPr="00B60E16" w:rsidRDefault="0031237E" w:rsidP="0031237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47A23" w:rsidRPr="00B60E16">
        <w:rPr>
          <w:rFonts w:ascii="Times New Roman" w:hAnsi="Times New Roman" w:cs="Times New Roman"/>
          <w:sz w:val="24"/>
          <w:szCs w:val="24"/>
        </w:rPr>
        <w:t>не облагается на основании _____.</w:t>
      </w:r>
    </w:p>
    <w:p w14:paraId="06AAB86B"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Следует получить по настоящему Акту _____ (      ) рублей.</w:t>
      </w:r>
    </w:p>
    <w:p w14:paraId="5E71A787"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К настоящему Акту прилагаются подтверждающие документы на __ листах.</w:t>
      </w:r>
    </w:p>
    <w:p w14:paraId="4934CAE5"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Копии товарных накладных от ________</w:t>
      </w:r>
    </w:p>
    <w:p w14:paraId="09589FC4" w14:textId="77777777" w:rsidR="00147A23" w:rsidRPr="00B60E16" w:rsidRDefault="00147A23" w:rsidP="0031237E">
      <w:pPr>
        <w:pStyle w:val="ConsPlusNonformat"/>
        <w:rPr>
          <w:rFonts w:ascii="Times New Roman" w:hAnsi="Times New Roman" w:cs="Times New Roman"/>
          <w:sz w:val="24"/>
          <w:szCs w:val="24"/>
        </w:rPr>
      </w:pPr>
      <w:r w:rsidRPr="00B60E16">
        <w:rPr>
          <w:rFonts w:ascii="Times New Roman" w:hAnsi="Times New Roman" w:cs="Times New Roman"/>
          <w:sz w:val="24"/>
          <w:szCs w:val="24"/>
        </w:rPr>
        <w:t xml:space="preserve">   Стороны друг к другу претензий не имеют/имеют: ______.</w:t>
      </w:r>
    </w:p>
    <w:p w14:paraId="27F5DD40" w14:textId="77777777" w:rsidR="00147A23" w:rsidRPr="00B60E16"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147A23" w:rsidRPr="00B60E16" w14:paraId="7CB8A6A6" w14:textId="77777777">
        <w:tc>
          <w:tcPr>
            <w:tcW w:w="454" w:type="dxa"/>
            <w:vMerge w:val="restart"/>
            <w:tcBorders>
              <w:top w:val="nil"/>
              <w:left w:val="nil"/>
              <w:bottom w:val="nil"/>
              <w:right w:val="nil"/>
            </w:tcBorders>
          </w:tcPr>
          <w:p w14:paraId="1E3598D3" w14:textId="77777777" w:rsidR="00147A23" w:rsidRPr="00B60E16" w:rsidRDefault="00147A23" w:rsidP="00AA41EC">
            <w:pPr>
              <w:pStyle w:val="ConsPlusNormal"/>
              <w:rPr>
                <w:rFonts w:ascii="Times New Roman" w:hAnsi="Times New Roman" w:cs="Times New Roman"/>
                <w:sz w:val="24"/>
                <w:szCs w:val="24"/>
              </w:rPr>
            </w:pPr>
          </w:p>
        </w:tc>
        <w:tc>
          <w:tcPr>
            <w:tcW w:w="2400" w:type="dxa"/>
            <w:tcBorders>
              <w:top w:val="nil"/>
              <w:left w:val="nil"/>
              <w:bottom w:val="nil"/>
              <w:right w:val="nil"/>
            </w:tcBorders>
          </w:tcPr>
          <w:p w14:paraId="09348F74"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510" w:type="dxa"/>
            <w:tcBorders>
              <w:top w:val="nil"/>
              <w:left w:val="nil"/>
              <w:bottom w:val="nil"/>
              <w:right w:val="nil"/>
            </w:tcBorders>
          </w:tcPr>
          <w:p w14:paraId="406FFC7A" w14:textId="77777777" w:rsidR="00147A23" w:rsidRPr="00B60E16" w:rsidRDefault="00147A23" w:rsidP="00AA41EC">
            <w:pPr>
              <w:pStyle w:val="ConsPlusNormal"/>
              <w:rPr>
                <w:rFonts w:ascii="Times New Roman" w:hAnsi="Times New Roman" w:cs="Times New Roman"/>
                <w:sz w:val="24"/>
                <w:szCs w:val="24"/>
              </w:rPr>
            </w:pPr>
          </w:p>
        </w:tc>
        <w:tc>
          <w:tcPr>
            <w:tcW w:w="510" w:type="dxa"/>
            <w:tcBorders>
              <w:top w:val="nil"/>
              <w:left w:val="nil"/>
              <w:bottom w:val="nil"/>
              <w:right w:val="nil"/>
            </w:tcBorders>
          </w:tcPr>
          <w:p w14:paraId="2335BC06" w14:textId="77777777" w:rsidR="00147A23" w:rsidRPr="00B60E16" w:rsidRDefault="00147A23" w:rsidP="00AA41EC">
            <w:pPr>
              <w:pStyle w:val="ConsPlusNormal"/>
              <w:rPr>
                <w:rFonts w:ascii="Times New Roman" w:hAnsi="Times New Roman" w:cs="Times New Roman"/>
                <w:sz w:val="24"/>
                <w:szCs w:val="24"/>
              </w:rPr>
            </w:pPr>
          </w:p>
        </w:tc>
        <w:tc>
          <w:tcPr>
            <w:tcW w:w="1531" w:type="dxa"/>
            <w:tcBorders>
              <w:top w:val="nil"/>
              <w:left w:val="nil"/>
              <w:bottom w:val="nil"/>
              <w:right w:val="nil"/>
            </w:tcBorders>
          </w:tcPr>
          <w:p w14:paraId="5F7AF4A4" w14:textId="77777777" w:rsidR="00147A23" w:rsidRPr="00B60E16" w:rsidRDefault="00147A23" w:rsidP="00AA41EC">
            <w:pPr>
              <w:pStyle w:val="ConsPlusNormal"/>
              <w:rPr>
                <w:rFonts w:ascii="Times New Roman" w:hAnsi="Times New Roman" w:cs="Times New Roman"/>
                <w:sz w:val="24"/>
                <w:szCs w:val="24"/>
              </w:rPr>
            </w:pPr>
          </w:p>
        </w:tc>
        <w:tc>
          <w:tcPr>
            <w:tcW w:w="2324" w:type="dxa"/>
            <w:tcBorders>
              <w:top w:val="nil"/>
              <w:left w:val="nil"/>
              <w:bottom w:val="nil"/>
              <w:right w:val="nil"/>
            </w:tcBorders>
          </w:tcPr>
          <w:p w14:paraId="0B0815D7" w14:textId="77777777" w:rsidR="00147A23" w:rsidRPr="00B60E16" w:rsidRDefault="00147A23" w:rsidP="00AA41EC">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c>
          <w:tcPr>
            <w:tcW w:w="624" w:type="dxa"/>
            <w:tcBorders>
              <w:top w:val="nil"/>
              <w:left w:val="nil"/>
              <w:bottom w:val="nil"/>
              <w:right w:val="nil"/>
            </w:tcBorders>
          </w:tcPr>
          <w:p w14:paraId="503A9FE9" w14:textId="77777777" w:rsidR="00147A23" w:rsidRPr="00B60E16" w:rsidRDefault="00147A23" w:rsidP="00AA41EC">
            <w:pPr>
              <w:pStyle w:val="ConsPlusNormal"/>
              <w:rPr>
                <w:rFonts w:ascii="Times New Roman" w:hAnsi="Times New Roman" w:cs="Times New Roman"/>
                <w:sz w:val="24"/>
                <w:szCs w:val="24"/>
              </w:rPr>
            </w:pPr>
          </w:p>
        </w:tc>
        <w:tc>
          <w:tcPr>
            <w:tcW w:w="624" w:type="dxa"/>
            <w:tcBorders>
              <w:top w:val="nil"/>
              <w:left w:val="nil"/>
              <w:bottom w:val="nil"/>
              <w:right w:val="nil"/>
            </w:tcBorders>
          </w:tcPr>
          <w:p w14:paraId="7415A06F" w14:textId="77777777" w:rsidR="00147A23" w:rsidRPr="00B60E16" w:rsidRDefault="00147A23" w:rsidP="00AA41EC">
            <w:pPr>
              <w:pStyle w:val="ConsPlusNormal"/>
              <w:rPr>
                <w:rFonts w:ascii="Times New Roman" w:hAnsi="Times New Roman" w:cs="Times New Roman"/>
                <w:sz w:val="24"/>
                <w:szCs w:val="24"/>
              </w:rPr>
            </w:pPr>
          </w:p>
        </w:tc>
      </w:tr>
      <w:tr w:rsidR="00147A23" w:rsidRPr="00B60E16" w14:paraId="5FE9EA76" w14:textId="77777777">
        <w:tc>
          <w:tcPr>
            <w:tcW w:w="454" w:type="dxa"/>
            <w:vMerge/>
            <w:tcBorders>
              <w:top w:val="nil"/>
              <w:left w:val="nil"/>
              <w:bottom w:val="nil"/>
              <w:right w:val="nil"/>
            </w:tcBorders>
          </w:tcPr>
          <w:p w14:paraId="52DE36E6" w14:textId="77777777" w:rsidR="00147A23" w:rsidRPr="00B60E16" w:rsidRDefault="00147A23" w:rsidP="00AA41EC">
            <w:pPr>
              <w:spacing w:after="0"/>
            </w:pPr>
          </w:p>
        </w:tc>
        <w:tc>
          <w:tcPr>
            <w:tcW w:w="2400" w:type="dxa"/>
            <w:tcBorders>
              <w:top w:val="nil"/>
              <w:left w:val="nil"/>
              <w:bottom w:val="single" w:sz="4" w:space="0" w:color="auto"/>
              <w:right w:val="nil"/>
            </w:tcBorders>
          </w:tcPr>
          <w:p w14:paraId="31ECF47D" w14:textId="6093E951" w:rsidR="00147A23" w:rsidRPr="00B60E16" w:rsidRDefault="00096280" w:rsidP="00AA41EC">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510" w:type="dxa"/>
            <w:tcBorders>
              <w:top w:val="nil"/>
              <w:left w:val="nil"/>
              <w:bottom w:val="nil"/>
              <w:right w:val="nil"/>
            </w:tcBorders>
            <w:vAlign w:val="bottom"/>
          </w:tcPr>
          <w:p w14:paraId="6A6C3E91"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510" w:type="dxa"/>
            <w:tcBorders>
              <w:top w:val="nil"/>
              <w:left w:val="nil"/>
              <w:bottom w:val="nil"/>
              <w:right w:val="nil"/>
            </w:tcBorders>
            <w:vAlign w:val="bottom"/>
          </w:tcPr>
          <w:p w14:paraId="55A934BD"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1531" w:type="dxa"/>
            <w:tcBorders>
              <w:top w:val="nil"/>
              <w:left w:val="nil"/>
              <w:bottom w:val="nil"/>
              <w:right w:val="nil"/>
            </w:tcBorders>
          </w:tcPr>
          <w:p w14:paraId="57591E5C" w14:textId="77777777" w:rsidR="00147A23" w:rsidRPr="00B60E16" w:rsidRDefault="00147A23" w:rsidP="00AA41EC">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14:paraId="62E0B644" w14:textId="77777777" w:rsidR="00E84400" w:rsidRDefault="00E84400" w:rsidP="00E84400">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10EE9840" w14:textId="65F2552D" w:rsidR="00147A23" w:rsidRPr="00B60E16" w:rsidRDefault="00E84400" w:rsidP="00E84400">
            <w:pPr>
              <w:pStyle w:val="ConsPlusNormal"/>
              <w:rPr>
                <w:rFonts w:ascii="Times New Roman" w:hAnsi="Times New Roman" w:cs="Times New Roman"/>
                <w:sz w:val="24"/>
                <w:szCs w:val="24"/>
              </w:rPr>
            </w:pPr>
            <w:r>
              <w:rPr>
                <w:rFonts w:ascii="Times New Roman" w:hAnsi="Times New Roman" w:cs="Times New Roman"/>
                <w:sz w:val="24"/>
                <w:szCs w:val="24"/>
                <w:highlight w:val="yellow"/>
              </w:rPr>
              <w:t>____ Викторова К.Н.</w:t>
            </w:r>
          </w:p>
        </w:tc>
        <w:tc>
          <w:tcPr>
            <w:tcW w:w="624" w:type="dxa"/>
            <w:tcBorders>
              <w:top w:val="nil"/>
              <w:left w:val="nil"/>
              <w:bottom w:val="nil"/>
              <w:right w:val="nil"/>
            </w:tcBorders>
            <w:vAlign w:val="bottom"/>
          </w:tcPr>
          <w:p w14:paraId="2C538726"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624" w:type="dxa"/>
            <w:tcBorders>
              <w:top w:val="nil"/>
              <w:left w:val="nil"/>
              <w:bottom w:val="nil"/>
              <w:right w:val="nil"/>
            </w:tcBorders>
            <w:vAlign w:val="bottom"/>
          </w:tcPr>
          <w:p w14:paraId="1B74839D" w14:textId="77777777" w:rsidR="00147A23" w:rsidRPr="00B60E16" w:rsidRDefault="00147A23" w:rsidP="00AA41EC">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r>
    </w:tbl>
    <w:p w14:paraId="2BD49533" w14:textId="77777777" w:rsidR="00147A23" w:rsidRDefault="00147A23" w:rsidP="00AA41EC">
      <w:pPr>
        <w:pStyle w:val="ConsPlusNormal"/>
        <w:jc w:val="both"/>
        <w:rPr>
          <w:rFonts w:ascii="Times New Roman" w:hAnsi="Times New Roman" w:cs="Times New Roman"/>
          <w:sz w:val="24"/>
          <w:szCs w:val="24"/>
        </w:rPr>
      </w:pPr>
    </w:p>
    <w:p w14:paraId="156C8153" w14:textId="77777777" w:rsidR="00DB00A8" w:rsidRDefault="00DB00A8" w:rsidP="00AA41EC">
      <w:pPr>
        <w:pStyle w:val="ConsPlusNormal"/>
        <w:jc w:val="both"/>
        <w:rPr>
          <w:rFonts w:ascii="Times New Roman" w:hAnsi="Times New Roman" w:cs="Times New Roman"/>
          <w:sz w:val="24"/>
          <w:szCs w:val="24"/>
        </w:rPr>
      </w:pPr>
    </w:p>
    <w:p w14:paraId="7EA9FEAD" w14:textId="77777777" w:rsidR="007556A9" w:rsidRDefault="007556A9" w:rsidP="00AA41EC">
      <w:pPr>
        <w:spacing w:after="0"/>
        <w:jc w:val="left"/>
      </w:pPr>
      <w:bookmarkStart w:id="23" w:name="P465"/>
      <w:bookmarkEnd w:id="23"/>
      <w:r>
        <w:br w:type="page"/>
      </w:r>
    </w:p>
    <w:p w14:paraId="5A9C3585" w14:textId="77777777" w:rsidR="00147A23" w:rsidRPr="00D26020" w:rsidRDefault="00305470" w:rsidP="00AD3ABA">
      <w:pPr>
        <w:pStyle w:val="ConsPlusNormal"/>
        <w:jc w:val="right"/>
        <w:outlineLvl w:val="1"/>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 </w:t>
      </w:r>
      <w:r w:rsidR="00147A23" w:rsidRPr="00D26020">
        <w:rPr>
          <w:rFonts w:ascii="Times New Roman" w:hAnsi="Times New Roman" w:cs="Times New Roman"/>
          <w:sz w:val="24"/>
          <w:szCs w:val="24"/>
        </w:rPr>
        <w:t>5</w:t>
      </w:r>
      <w:r w:rsidR="0023266D" w:rsidRPr="00D26020">
        <w:rPr>
          <w:rStyle w:val="af"/>
          <w:rFonts w:ascii="Times New Roman" w:hAnsi="Times New Roman" w:cs="Times New Roman"/>
          <w:sz w:val="24"/>
          <w:szCs w:val="24"/>
        </w:rPr>
        <w:footnoteReference w:id="9"/>
      </w:r>
      <w:r w:rsidR="00AD3ABA">
        <w:rPr>
          <w:rFonts w:ascii="Times New Roman" w:hAnsi="Times New Roman" w:cs="Times New Roman"/>
          <w:sz w:val="24"/>
          <w:szCs w:val="24"/>
        </w:rPr>
        <w:t xml:space="preserve"> </w:t>
      </w:r>
      <w:r w:rsidR="00147A23" w:rsidRPr="00D26020">
        <w:rPr>
          <w:rFonts w:ascii="Times New Roman" w:hAnsi="Times New Roman" w:cs="Times New Roman"/>
          <w:sz w:val="24"/>
          <w:szCs w:val="24"/>
        </w:rPr>
        <w:t>к Контракту</w:t>
      </w:r>
    </w:p>
    <w:p w14:paraId="0FE43220" w14:textId="77777777" w:rsidR="00E61E58" w:rsidRPr="00B60E16" w:rsidRDefault="00E61E58" w:rsidP="00E61E58">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b/>
          <w:sz w:val="24"/>
          <w:szCs w:val="24"/>
        </w:rPr>
        <w:t>2025.Мясо</w:t>
      </w:r>
    </w:p>
    <w:p w14:paraId="5AEFE179" w14:textId="77777777" w:rsidR="00147A23" w:rsidRPr="00D26020" w:rsidRDefault="00147A23" w:rsidP="00AA41EC">
      <w:pPr>
        <w:pStyle w:val="ConsPlusNormal"/>
        <w:jc w:val="both"/>
        <w:rPr>
          <w:rFonts w:ascii="Times New Roman" w:hAnsi="Times New Roman" w:cs="Times New Roman"/>
          <w:sz w:val="24"/>
          <w:szCs w:val="24"/>
        </w:rPr>
      </w:pPr>
    </w:p>
    <w:p w14:paraId="3FA9B98C" w14:textId="77777777" w:rsidR="00147A23" w:rsidRPr="00D26020" w:rsidRDefault="00147A23" w:rsidP="00AA41EC">
      <w:pPr>
        <w:pStyle w:val="ConsPlusNormal"/>
        <w:jc w:val="center"/>
        <w:rPr>
          <w:rFonts w:ascii="Times New Roman" w:hAnsi="Times New Roman" w:cs="Times New Roman"/>
          <w:sz w:val="24"/>
          <w:szCs w:val="24"/>
        </w:rPr>
      </w:pPr>
      <w:bookmarkStart w:id="24" w:name="P539"/>
      <w:bookmarkStart w:id="25" w:name="P580"/>
      <w:bookmarkEnd w:id="24"/>
      <w:bookmarkEnd w:id="25"/>
      <w:r w:rsidRPr="00D26020">
        <w:rPr>
          <w:rFonts w:ascii="Times New Roman" w:hAnsi="Times New Roman" w:cs="Times New Roman"/>
          <w:sz w:val="24"/>
          <w:szCs w:val="24"/>
        </w:rPr>
        <w:t>ПЕРЕЧЕНЬ АДРЕСОВ ПОСТАВКИ ТОВАРА</w:t>
      </w:r>
    </w:p>
    <w:p w14:paraId="6D3FFA7C" w14:textId="77777777" w:rsidR="00147A23" w:rsidRPr="00D26020" w:rsidRDefault="00147A23" w:rsidP="00AA41EC">
      <w:pPr>
        <w:pStyle w:val="ConsPlusNormal"/>
        <w:jc w:val="both"/>
        <w:rPr>
          <w:rFonts w:ascii="Times New Roman" w:hAnsi="Times New Roman" w:cs="Times New Roman"/>
          <w:sz w:val="24"/>
          <w:szCs w:val="24"/>
        </w:rPr>
      </w:pP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1"/>
        <w:gridCol w:w="2627"/>
        <w:gridCol w:w="2430"/>
        <w:gridCol w:w="2029"/>
        <w:gridCol w:w="2233"/>
      </w:tblGrid>
      <w:tr w:rsidR="00147A23" w:rsidRPr="00D26020" w14:paraId="7A20E2BD" w14:textId="77777777" w:rsidTr="00AD3ABA">
        <w:trPr>
          <w:trHeight w:val="262"/>
        </w:trPr>
        <w:tc>
          <w:tcPr>
            <w:tcW w:w="1051" w:type="dxa"/>
          </w:tcPr>
          <w:p w14:paraId="4A7963F4"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N п/п</w:t>
            </w:r>
          </w:p>
        </w:tc>
        <w:tc>
          <w:tcPr>
            <w:tcW w:w="2627" w:type="dxa"/>
          </w:tcPr>
          <w:p w14:paraId="2DFC59B0"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Адрес поставки Товара</w:t>
            </w:r>
          </w:p>
        </w:tc>
        <w:tc>
          <w:tcPr>
            <w:tcW w:w="2430" w:type="dxa"/>
          </w:tcPr>
          <w:p w14:paraId="45098ACE"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Наименование Товара</w:t>
            </w:r>
          </w:p>
        </w:tc>
        <w:tc>
          <w:tcPr>
            <w:tcW w:w="2029" w:type="dxa"/>
          </w:tcPr>
          <w:p w14:paraId="1A1EE0D2"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Единицы измерения</w:t>
            </w:r>
          </w:p>
        </w:tc>
        <w:tc>
          <w:tcPr>
            <w:tcW w:w="2233" w:type="dxa"/>
          </w:tcPr>
          <w:p w14:paraId="2DA3A5EB" w14:textId="77777777" w:rsidR="00147A23" w:rsidRPr="00D26020" w:rsidRDefault="00147A23" w:rsidP="00AA41EC">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Количество Товара</w:t>
            </w:r>
          </w:p>
        </w:tc>
      </w:tr>
      <w:tr w:rsidR="00147A23" w:rsidRPr="00D26020" w14:paraId="381F6D42" w14:textId="77777777" w:rsidTr="00AD3ABA">
        <w:trPr>
          <w:trHeight w:val="131"/>
        </w:trPr>
        <w:tc>
          <w:tcPr>
            <w:tcW w:w="1051" w:type="dxa"/>
          </w:tcPr>
          <w:p w14:paraId="5AA7599B"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61256D58"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73E0A13B"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0B965397"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211184C6" w14:textId="77777777" w:rsidR="00147A23" w:rsidRPr="00D26020" w:rsidRDefault="00147A23" w:rsidP="00AA41EC">
            <w:pPr>
              <w:pStyle w:val="ConsPlusNormal"/>
              <w:rPr>
                <w:rFonts w:ascii="Times New Roman" w:hAnsi="Times New Roman" w:cs="Times New Roman"/>
                <w:sz w:val="24"/>
                <w:szCs w:val="24"/>
              </w:rPr>
            </w:pPr>
          </w:p>
        </w:tc>
      </w:tr>
      <w:tr w:rsidR="00147A23" w:rsidRPr="00D26020" w14:paraId="2EA5A2B1" w14:textId="77777777" w:rsidTr="00AD3ABA">
        <w:trPr>
          <w:trHeight w:val="131"/>
        </w:trPr>
        <w:tc>
          <w:tcPr>
            <w:tcW w:w="1051" w:type="dxa"/>
          </w:tcPr>
          <w:p w14:paraId="28AF41D6"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667D85CF"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78833295"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5C387CE8"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7E1CB701" w14:textId="77777777" w:rsidR="00147A23" w:rsidRPr="00D26020" w:rsidRDefault="00147A23" w:rsidP="00AA41EC">
            <w:pPr>
              <w:pStyle w:val="ConsPlusNormal"/>
              <w:rPr>
                <w:rFonts w:ascii="Times New Roman" w:hAnsi="Times New Roman" w:cs="Times New Roman"/>
                <w:sz w:val="24"/>
                <w:szCs w:val="24"/>
              </w:rPr>
            </w:pPr>
          </w:p>
        </w:tc>
      </w:tr>
      <w:tr w:rsidR="00147A23" w:rsidRPr="00D26020" w14:paraId="109E678A" w14:textId="77777777" w:rsidTr="00AD3ABA">
        <w:trPr>
          <w:trHeight w:val="137"/>
        </w:trPr>
        <w:tc>
          <w:tcPr>
            <w:tcW w:w="1051" w:type="dxa"/>
          </w:tcPr>
          <w:p w14:paraId="235F278F" w14:textId="77777777" w:rsidR="00147A23" w:rsidRPr="00D26020" w:rsidRDefault="00147A23" w:rsidP="00AA41EC">
            <w:pPr>
              <w:pStyle w:val="ConsPlusNormal"/>
              <w:rPr>
                <w:rFonts w:ascii="Times New Roman" w:hAnsi="Times New Roman" w:cs="Times New Roman"/>
                <w:sz w:val="24"/>
                <w:szCs w:val="24"/>
              </w:rPr>
            </w:pPr>
          </w:p>
        </w:tc>
        <w:tc>
          <w:tcPr>
            <w:tcW w:w="2627" w:type="dxa"/>
          </w:tcPr>
          <w:p w14:paraId="147D68D3" w14:textId="77777777" w:rsidR="00147A23" w:rsidRPr="00D26020" w:rsidRDefault="00147A23" w:rsidP="00AA41EC">
            <w:pPr>
              <w:pStyle w:val="ConsPlusNormal"/>
              <w:rPr>
                <w:rFonts w:ascii="Times New Roman" w:hAnsi="Times New Roman" w:cs="Times New Roman"/>
                <w:sz w:val="24"/>
                <w:szCs w:val="24"/>
              </w:rPr>
            </w:pPr>
          </w:p>
        </w:tc>
        <w:tc>
          <w:tcPr>
            <w:tcW w:w="2430" w:type="dxa"/>
          </w:tcPr>
          <w:p w14:paraId="2A2B3242" w14:textId="77777777" w:rsidR="00147A23" w:rsidRPr="00D26020" w:rsidRDefault="00147A23" w:rsidP="00AA41EC">
            <w:pPr>
              <w:pStyle w:val="ConsPlusNormal"/>
              <w:rPr>
                <w:rFonts w:ascii="Times New Roman" w:hAnsi="Times New Roman" w:cs="Times New Roman"/>
                <w:sz w:val="24"/>
                <w:szCs w:val="24"/>
              </w:rPr>
            </w:pPr>
          </w:p>
        </w:tc>
        <w:tc>
          <w:tcPr>
            <w:tcW w:w="2029" w:type="dxa"/>
          </w:tcPr>
          <w:p w14:paraId="5633CC04" w14:textId="77777777" w:rsidR="00147A23" w:rsidRPr="00D26020" w:rsidRDefault="00147A23" w:rsidP="00AA41EC">
            <w:pPr>
              <w:pStyle w:val="ConsPlusNormal"/>
              <w:rPr>
                <w:rFonts w:ascii="Times New Roman" w:hAnsi="Times New Roman" w:cs="Times New Roman"/>
                <w:sz w:val="24"/>
                <w:szCs w:val="24"/>
              </w:rPr>
            </w:pPr>
          </w:p>
        </w:tc>
        <w:tc>
          <w:tcPr>
            <w:tcW w:w="2233" w:type="dxa"/>
          </w:tcPr>
          <w:p w14:paraId="1C269E94" w14:textId="77777777" w:rsidR="00147A23" w:rsidRPr="00D26020" w:rsidRDefault="00147A23" w:rsidP="00AA41EC">
            <w:pPr>
              <w:pStyle w:val="ConsPlusNormal"/>
              <w:rPr>
                <w:rFonts w:ascii="Times New Roman" w:hAnsi="Times New Roman" w:cs="Times New Roman"/>
                <w:sz w:val="24"/>
                <w:szCs w:val="24"/>
              </w:rPr>
            </w:pPr>
          </w:p>
        </w:tc>
      </w:tr>
    </w:tbl>
    <w:p w14:paraId="27F6CF75" w14:textId="77777777" w:rsidR="00147A23" w:rsidRPr="00D26020" w:rsidRDefault="00147A23" w:rsidP="00AA41EC">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147A23" w:rsidRPr="00D26020" w14:paraId="0A84163C" w14:textId="77777777">
        <w:tc>
          <w:tcPr>
            <w:tcW w:w="3288" w:type="dxa"/>
            <w:tcBorders>
              <w:top w:val="nil"/>
              <w:left w:val="nil"/>
              <w:bottom w:val="nil"/>
              <w:right w:val="nil"/>
            </w:tcBorders>
            <w:vAlign w:val="bottom"/>
          </w:tcPr>
          <w:p w14:paraId="4281896E" w14:textId="77777777" w:rsidR="00147A23" w:rsidRPr="00D26020" w:rsidRDefault="00147A23" w:rsidP="00AA41EC">
            <w:pPr>
              <w:pStyle w:val="ConsPlusNormal"/>
              <w:rPr>
                <w:rFonts w:ascii="Times New Roman" w:hAnsi="Times New Roman" w:cs="Times New Roman"/>
                <w:sz w:val="24"/>
                <w:szCs w:val="24"/>
              </w:rPr>
            </w:pPr>
            <w:r w:rsidRPr="00D2602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14:paraId="7E821733" w14:textId="77777777" w:rsidR="00147A23" w:rsidRPr="00D26020" w:rsidRDefault="00147A23" w:rsidP="00AA41EC">
            <w:pPr>
              <w:pStyle w:val="ConsPlusNormal"/>
              <w:rPr>
                <w:rFonts w:ascii="Times New Roman" w:hAnsi="Times New Roman" w:cs="Times New Roman"/>
                <w:sz w:val="24"/>
                <w:szCs w:val="24"/>
              </w:rPr>
            </w:pPr>
          </w:p>
        </w:tc>
        <w:tc>
          <w:tcPr>
            <w:tcW w:w="4128" w:type="dxa"/>
            <w:tcBorders>
              <w:top w:val="nil"/>
              <w:left w:val="nil"/>
              <w:bottom w:val="nil"/>
              <w:right w:val="nil"/>
            </w:tcBorders>
            <w:vAlign w:val="bottom"/>
          </w:tcPr>
          <w:p w14:paraId="5FC1025A" w14:textId="77777777" w:rsidR="00147A23" w:rsidRPr="00D26020" w:rsidRDefault="00147A23" w:rsidP="00AA41EC">
            <w:pPr>
              <w:pStyle w:val="ConsPlusNormal"/>
              <w:rPr>
                <w:rFonts w:ascii="Times New Roman" w:hAnsi="Times New Roman" w:cs="Times New Roman"/>
                <w:sz w:val="24"/>
                <w:szCs w:val="24"/>
              </w:rPr>
            </w:pPr>
            <w:r w:rsidRPr="00D26020">
              <w:rPr>
                <w:rFonts w:ascii="Times New Roman" w:hAnsi="Times New Roman" w:cs="Times New Roman"/>
                <w:sz w:val="24"/>
                <w:szCs w:val="24"/>
              </w:rPr>
              <w:t>От Поставщика:</w:t>
            </w:r>
          </w:p>
        </w:tc>
      </w:tr>
      <w:tr w:rsidR="00147A23" w:rsidRPr="00D26020" w14:paraId="7E2CDD96" w14:textId="77777777">
        <w:tc>
          <w:tcPr>
            <w:tcW w:w="3288" w:type="dxa"/>
            <w:tcBorders>
              <w:top w:val="nil"/>
              <w:left w:val="nil"/>
              <w:bottom w:val="single" w:sz="4" w:space="0" w:color="auto"/>
              <w:right w:val="nil"/>
            </w:tcBorders>
          </w:tcPr>
          <w:p w14:paraId="08559F9E" w14:textId="6E0DF74E" w:rsidR="00147A23" w:rsidRPr="00D26020" w:rsidRDefault="00096280" w:rsidP="00AA41EC">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550" w:type="dxa"/>
            <w:vMerge/>
            <w:tcBorders>
              <w:top w:val="nil"/>
              <w:left w:val="nil"/>
              <w:bottom w:val="nil"/>
              <w:right w:val="nil"/>
            </w:tcBorders>
          </w:tcPr>
          <w:p w14:paraId="57D91D21" w14:textId="77777777" w:rsidR="00147A23" w:rsidRPr="00D26020" w:rsidRDefault="00147A23" w:rsidP="00AA41EC">
            <w:pPr>
              <w:spacing w:after="0"/>
            </w:pPr>
          </w:p>
        </w:tc>
        <w:tc>
          <w:tcPr>
            <w:tcW w:w="4128" w:type="dxa"/>
            <w:tcBorders>
              <w:top w:val="nil"/>
              <w:left w:val="nil"/>
              <w:bottom w:val="single" w:sz="4" w:space="0" w:color="auto"/>
              <w:right w:val="nil"/>
            </w:tcBorders>
          </w:tcPr>
          <w:p w14:paraId="1CBA91C4" w14:textId="77777777" w:rsidR="00E84400" w:rsidRDefault="00E84400" w:rsidP="00E84400">
            <w:pPr>
              <w:pStyle w:val="ConsPlusNormal"/>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Директор       </w:t>
            </w:r>
          </w:p>
          <w:p w14:paraId="3F3F65B0" w14:textId="3C76CDB1" w:rsidR="00147A23" w:rsidRPr="00D26020" w:rsidRDefault="00E84400" w:rsidP="00E84400">
            <w:pPr>
              <w:pStyle w:val="ConsPlusNormal"/>
              <w:rPr>
                <w:rFonts w:ascii="Times New Roman" w:hAnsi="Times New Roman" w:cs="Times New Roman"/>
                <w:sz w:val="24"/>
                <w:szCs w:val="24"/>
              </w:rPr>
            </w:pPr>
            <w:r>
              <w:rPr>
                <w:rFonts w:ascii="Times New Roman" w:hAnsi="Times New Roman" w:cs="Times New Roman"/>
                <w:sz w:val="24"/>
                <w:szCs w:val="24"/>
                <w:highlight w:val="yellow"/>
              </w:rPr>
              <w:t>________ Викторова К.Н.</w:t>
            </w:r>
          </w:p>
        </w:tc>
      </w:tr>
    </w:tbl>
    <w:p w14:paraId="1A3DBCBB" w14:textId="77777777" w:rsidR="00A37053" w:rsidRPr="00D26020" w:rsidRDefault="00A37053" w:rsidP="00AA41EC">
      <w:pPr>
        <w:pStyle w:val="ConsPlusNormal"/>
        <w:jc w:val="both"/>
        <w:rPr>
          <w:rFonts w:ascii="Times New Roman" w:hAnsi="Times New Roman" w:cs="Times New Roman"/>
          <w:sz w:val="24"/>
          <w:szCs w:val="24"/>
        </w:rPr>
      </w:pPr>
    </w:p>
    <w:p w14:paraId="4D7E0183" w14:textId="77777777" w:rsidR="00A37053" w:rsidRPr="00D26020" w:rsidRDefault="00A37053" w:rsidP="00AA41EC">
      <w:pPr>
        <w:pStyle w:val="ConsPlusNormal"/>
        <w:jc w:val="both"/>
        <w:rPr>
          <w:rFonts w:ascii="Times New Roman" w:hAnsi="Times New Roman" w:cs="Times New Roman"/>
          <w:sz w:val="24"/>
          <w:szCs w:val="24"/>
        </w:rPr>
      </w:pPr>
    </w:p>
    <w:sectPr w:rsidR="00A37053" w:rsidRPr="00D26020" w:rsidSect="00E50FE0">
      <w:footerReference w:type="default" r:id="rId38"/>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4C8FC" w14:textId="77777777" w:rsidR="00786E06" w:rsidRDefault="00786E06" w:rsidP="00E50FE0">
      <w:pPr>
        <w:spacing w:after="0"/>
      </w:pPr>
      <w:r>
        <w:separator/>
      </w:r>
    </w:p>
  </w:endnote>
  <w:endnote w:type="continuationSeparator" w:id="0">
    <w:p w14:paraId="03637A82" w14:textId="77777777" w:rsidR="00786E06" w:rsidRDefault="00786E06" w:rsidP="00E50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38DBD895" w14:textId="77777777" w:rsidR="00C36CE9" w:rsidRDefault="005B3746">
        <w:pPr>
          <w:pStyle w:val="ab"/>
          <w:jc w:val="right"/>
        </w:pPr>
        <w:r>
          <w:fldChar w:fldCharType="begin"/>
        </w:r>
        <w:r>
          <w:instrText>PAGE   \* MERGEFORMAT</w:instrText>
        </w:r>
        <w:r>
          <w:fldChar w:fldCharType="separate"/>
        </w:r>
        <w:r w:rsidR="00636ECB">
          <w:rPr>
            <w:noProof/>
          </w:rPr>
          <w:t>14</w:t>
        </w:r>
        <w:r>
          <w:rPr>
            <w:noProof/>
          </w:rPr>
          <w:fldChar w:fldCharType="end"/>
        </w:r>
      </w:p>
    </w:sdtContent>
  </w:sdt>
  <w:p w14:paraId="65109DE0" w14:textId="77777777" w:rsidR="00C36CE9" w:rsidRDefault="00C36CE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91560" w14:textId="77777777" w:rsidR="00786E06" w:rsidRDefault="00786E06" w:rsidP="00E50FE0">
      <w:pPr>
        <w:spacing w:after="0"/>
      </w:pPr>
      <w:r>
        <w:separator/>
      </w:r>
    </w:p>
  </w:footnote>
  <w:footnote w:type="continuationSeparator" w:id="0">
    <w:p w14:paraId="7356AF80" w14:textId="77777777" w:rsidR="00786E06" w:rsidRDefault="00786E06" w:rsidP="00E50FE0">
      <w:pPr>
        <w:spacing w:after="0"/>
      </w:pPr>
      <w:r>
        <w:continuationSeparator/>
      </w:r>
    </w:p>
  </w:footnote>
  <w:footnote w:id="1">
    <w:p w14:paraId="04D7BA52" w14:textId="77777777" w:rsidR="00C36CE9" w:rsidRPr="00AA41EC" w:rsidRDefault="00C36CE9" w:rsidP="00AA41EC">
      <w:pPr>
        <w:pStyle w:val="ConsPlusNormal"/>
        <w:jc w:val="both"/>
        <w:rPr>
          <w:rFonts w:ascii="Times New Roman" w:hAnsi="Times New Roman" w:cs="Times New Roman"/>
          <w:i/>
          <w:sz w:val="20"/>
        </w:rPr>
      </w:pPr>
      <w:r w:rsidRPr="00AA41EC">
        <w:rPr>
          <w:rStyle w:val="af"/>
          <w:rFonts w:ascii="Times New Roman" w:hAnsi="Times New Roman" w:cs="Times New Roman"/>
          <w:i/>
          <w:sz w:val="20"/>
        </w:rPr>
        <w:footnoteRef/>
      </w:r>
      <w:r w:rsidRPr="00AA41EC">
        <w:rPr>
          <w:rFonts w:ascii="Times New Roman" w:hAnsi="Times New Roman" w:cs="Times New Roman"/>
          <w:i/>
          <w:sz w:val="20"/>
        </w:rPr>
        <w:t xml:space="preserve"> 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лицом на приемку товара</w:t>
      </w:r>
      <w:r>
        <w:rPr>
          <w:rFonts w:ascii="Times New Roman" w:hAnsi="Times New Roman" w:cs="Times New Roman"/>
          <w:i/>
          <w:sz w:val="20"/>
        </w:rPr>
        <w:t>.</w:t>
      </w:r>
    </w:p>
  </w:footnote>
  <w:footnote w:id="2">
    <w:p w14:paraId="631381B3" w14:textId="77777777" w:rsidR="00C36CE9" w:rsidRPr="00AA41EC" w:rsidRDefault="00C36CE9">
      <w:pPr>
        <w:pStyle w:val="ad"/>
        <w:rPr>
          <w:i/>
        </w:rPr>
      </w:pPr>
      <w:r w:rsidRPr="00AA41EC">
        <w:rPr>
          <w:rStyle w:val="af"/>
          <w:i/>
        </w:rPr>
        <w:footnoteRef/>
      </w:r>
      <w:r w:rsidRPr="00AA41EC">
        <w:rPr>
          <w:i/>
        </w:rPr>
        <w:t xml:space="preserve"> Абзац указывается для Заказчиков, поставка Товара для которых в соответствии с извещением о закупке осуществляется более чем по одному адресу</w:t>
      </w:r>
      <w:r>
        <w:rPr>
          <w:i/>
        </w:rPr>
        <w:t>.</w:t>
      </w:r>
    </w:p>
  </w:footnote>
  <w:footnote w:id="3">
    <w:p w14:paraId="50E85F0E" w14:textId="77777777" w:rsidR="00C36CE9" w:rsidRPr="00C36CE9" w:rsidRDefault="00C36CE9" w:rsidP="00626757">
      <w:pPr>
        <w:pStyle w:val="ad"/>
        <w:rPr>
          <w:i/>
          <w:color w:val="000000" w:themeColor="text1"/>
        </w:rPr>
      </w:pPr>
      <w:r w:rsidRPr="00C36CE9">
        <w:rPr>
          <w:rStyle w:val="af"/>
          <w:i/>
          <w:color w:val="000000" w:themeColor="text1"/>
        </w:rPr>
        <w:footnoteRef/>
      </w:r>
      <w:r w:rsidRPr="00C36CE9">
        <w:rPr>
          <w:i/>
          <w:color w:val="000000" w:themeColor="text1"/>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7D937339" w14:textId="77777777" w:rsidR="00F03E46" w:rsidRPr="00F03E46" w:rsidRDefault="00C36CE9" w:rsidP="00F03E46">
      <w:pPr>
        <w:pStyle w:val="ConsPlusNormal"/>
        <w:ind w:firstLine="539"/>
        <w:contextualSpacing/>
        <w:rPr>
          <w:rFonts w:ascii="Times New Roman" w:hAnsi="Times New Roman" w:cs="Times New Roman"/>
          <w:i/>
          <w:color w:val="000000" w:themeColor="text1"/>
          <w:sz w:val="20"/>
        </w:rPr>
      </w:pPr>
      <w:r w:rsidRPr="00C36CE9">
        <w:rPr>
          <w:rStyle w:val="af"/>
          <w:rFonts w:ascii="Times New Roman" w:hAnsi="Times New Roman" w:cs="Times New Roman"/>
          <w:i/>
          <w:color w:val="000000" w:themeColor="text1"/>
          <w:sz w:val="20"/>
        </w:rPr>
        <w:footnoteRef/>
      </w:r>
      <w:r w:rsidR="00F03E46" w:rsidRPr="00F03E46">
        <w:rPr>
          <w:rFonts w:ascii="Times New Roman" w:hAnsi="Times New Roman" w:cs="Times New Roman"/>
          <w:i/>
          <w:color w:val="000000" w:themeColor="text1"/>
          <w:sz w:val="20"/>
        </w:rPr>
        <w:t>В случае если контракт заключается по результатам определения Поставщика в соответствии с пунктом 1 части 1 статьи 30 Закона № 44-ФЗ указывается значение, определяемое в соответствии с пунктом 4 Правил:</w:t>
      </w:r>
    </w:p>
    <w:p w14:paraId="1CB85B6D" w14:textId="77777777" w:rsidR="00C36CE9" w:rsidRPr="00C36CE9" w:rsidRDefault="00F03E46" w:rsidP="00F03E46">
      <w:pPr>
        <w:pStyle w:val="ConsPlusNormal"/>
        <w:ind w:firstLine="539"/>
        <w:contextualSpacing/>
        <w:jc w:val="both"/>
        <w:rPr>
          <w:rFonts w:ascii="Times New Roman" w:hAnsi="Times New Roman" w:cs="Times New Roman"/>
          <w:i/>
          <w:color w:val="000000" w:themeColor="text1"/>
          <w:sz w:val="20"/>
        </w:rPr>
      </w:pPr>
      <w:r w:rsidRPr="00F03E46">
        <w:rPr>
          <w:rFonts w:ascii="Times New Roman" w:hAnsi="Times New Roman" w:cs="Times New Roman"/>
          <w:i/>
          <w:color w:val="000000" w:themeColor="text1"/>
          <w:sz w:val="20"/>
        </w:rPr>
        <w:t>1 процент цены контракта (этапа), но не более 5 тыс. рублей и не менее 1 тыс. рублей.</w:t>
      </w:r>
    </w:p>
    <w:p w14:paraId="6798390A"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1" w:history="1">
        <w:r w:rsidRPr="00C36CE9">
          <w:rPr>
            <w:rFonts w:ascii="Times New Roman" w:hAnsi="Times New Roman" w:cs="Times New Roman"/>
            <w:i/>
            <w:color w:val="000000" w:themeColor="text1"/>
            <w:sz w:val="20"/>
          </w:rPr>
          <w:t>пунктом 5</w:t>
        </w:r>
      </w:hyperlink>
      <w:r w:rsidRPr="00C36CE9">
        <w:rPr>
          <w:rFonts w:ascii="Times New Roman" w:hAnsi="Times New Roman" w:cs="Times New Roman"/>
          <w:i/>
          <w:color w:val="000000" w:themeColor="text1"/>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55D129AB"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а) в случае, если цена контракта не превышает начальную (максимальную) цену контракта:</w:t>
      </w:r>
    </w:p>
    <w:p w14:paraId="54387AAF" w14:textId="77777777" w:rsidR="00C36CE9" w:rsidRPr="00C36CE9" w:rsidRDefault="00C36CE9" w:rsidP="00135EA5">
      <w:pPr>
        <w:pStyle w:val="ConsPlusNormal"/>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10 процентов начальной (максимальной) цены контракта, если цена контракта не превышает 3 млн. рублей;</w:t>
      </w:r>
    </w:p>
    <w:p w14:paraId="15C76531"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5 процентов начальной (максимальной) цены контракта, если цена контракта составляет от 3 млн. рублей до 50 млн. рублей (включительно);</w:t>
      </w:r>
    </w:p>
    <w:p w14:paraId="1D81C592"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 процент начальной (максимальной) цены контракта, если цена контракта составляет от 50 млн. рублей до 100 млн. рублей (включительно);</w:t>
      </w:r>
    </w:p>
    <w:p w14:paraId="1685316E" w14:textId="77777777" w:rsidR="00C36CE9" w:rsidRPr="00C36CE9" w:rsidRDefault="00C36CE9" w:rsidP="00135EA5">
      <w:pPr>
        <w:pStyle w:val="ConsPlusNormal"/>
        <w:spacing w:before="220"/>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б) в случае если цена контракта превышает начальную (максимальную) цену контракта:</w:t>
      </w:r>
    </w:p>
    <w:p w14:paraId="0EC61611" w14:textId="77777777" w:rsidR="00C36CE9" w:rsidRPr="00C36CE9" w:rsidRDefault="00C36CE9" w:rsidP="00135EA5">
      <w:pPr>
        <w:pStyle w:val="ConsPlusNormal"/>
        <w:spacing w:before="220"/>
        <w:ind w:firstLine="539"/>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10 процентов цены контракта, если цена контракта не превышает 3 млн. рублей;</w:t>
      </w:r>
    </w:p>
    <w:p w14:paraId="60493A21" w14:textId="77777777" w:rsidR="00C36CE9" w:rsidRPr="00C36CE9" w:rsidRDefault="00C36CE9" w:rsidP="00135EA5">
      <w:pPr>
        <w:pStyle w:val="ConsPlusNormal"/>
        <w:spacing w:before="220"/>
        <w:ind w:firstLine="540"/>
        <w:contextualSpacing/>
        <w:jc w:val="both"/>
        <w:rPr>
          <w:rFonts w:ascii="Times New Roman" w:hAnsi="Times New Roman" w:cs="Times New Roman"/>
          <w:i/>
          <w:color w:val="000000" w:themeColor="text1"/>
          <w:sz w:val="20"/>
        </w:rPr>
      </w:pPr>
      <w:r w:rsidRPr="00C36CE9">
        <w:rPr>
          <w:rFonts w:ascii="Times New Roman" w:hAnsi="Times New Roman" w:cs="Times New Roman"/>
          <w:i/>
          <w:color w:val="000000" w:themeColor="text1"/>
          <w:sz w:val="20"/>
        </w:rPr>
        <w:t>5 процентов цены контракта, если цена контракта составляет от 3 млн. рублей до 50 млн. рублей (включительно);</w:t>
      </w:r>
    </w:p>
    <w:p w14:paraId="7447E76A" w14:textId="77777777" w:rsidR="00C36CE9" w:rsidRPr="00C36CE9" w:rsidRDefault="00C36CE9" w:rsidP="006603F1">
      <w:pPr>
        <w:autoSpaceDE w:val="0"/>
        <w:autoSpaceDN w:val="0"/>
        <w:adjustRightInd w:val="0"/>
        <w:spacing w:after="0"/>
        <w:ind w:firstLine="540"/>
        <w:rPr>
          <w:i/>
          <w:sz w:val="20"/>
          <w:szCs w:val="20"/>
        </w:rPr>
      </w:pPr>
      <w:r w:rsidRPr="00C36CE9">
        <w:rPr>
          <w:rFonts w:eastAsiaTheme="minorHAnsi"/>
          <w:i/>
          <w:iCs/>
          <w:color w:val="000000" w:themeColor="text1"/>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0585CF23" w14:textId="77777777" w:rsidR="00C36CE9" w:rsidRPr="00872ED0" w:rsidRDefault="00C36CE9">
      <w:pPr>
        <w:pStyle w:val="ad"/>
        <w:rPr>
          <w:i/>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6">
    <w:p w14:paraId="79682E7A" w14:textId="77777777" w:rsidR="00C36CE9" w:rsidRPr="00BD2BB6" w:rsidRDefault="00C36CE9">
      <w:pPr>
        <w:pStyle w:val="ad"/>
        <w:rPr>
          <w:i/>
          <w:color w:val="0070C0"/>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2CCC0A70" w14:textId="77777777" w:rsidR="00445ADB" w:rsidRPr="00445ADB" w:rsidRDefault="00445ADB" w:rsidP="00445ADB">
      <w:pPr>
        <w:pStyle w:val="ad"/>
        <w:rPr>
          <w:i/>
          <w:color w:val="000000" w:themeColor="text1"/>
        </w:rPr>
      </w:pPr>
      <w:r w:rsidRPr="00445ADB">
        <w:rPr>
          <w:rStyle w:val="af"/>
          <w:i/>
          <w:color w:val="000000" w:themeColor="text1"/>
        </w:rPr>
        <w:footnoteRef/>
      </w:r>
      <w:r w:rsidRPr="00445ADB">
        <w:rPr>
          <w:i/>
          <w:color w:val="000000" w:themeColor="text1"/>
        </w:rPr>
        <w:t xml:space="preserve"> Сведения о производителе указываются при наличии таких сведений в составе заявки на участие в закупке </w:t>
      </w:r>
    </w:p>
  </w:footnote>
  <w:footnote w:id="8">
    <w:p w14:paraId="2AB937F1" w14:textId="77777777" w:rsidR="00C36CE9" w:rsidRDefault="00C36CE9" w:rsidP="000617C0">
      <w:pPr>
        <w:pStyle w:val="ad"/>
        <w:rPr>
          <w:i/>
        </w:rPr>
      </w:pPr>
      <w:r w:rsidRPr="00D26020">
        <w:rPr>
          <w:rStyle w:val="af"/>
          <w:i/>
        </w:rPr>
        <w:footnoteRef/>
      </w:r>
      <w:r w:rsidRPr="00D26020">
        <w:rPr>
          <w:i/>
        </w:rPr>
        <w:t xml:space="preserve"> Для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p w14:paraId="1EA3D672" w14:textId="77777777" w:rsidR="00C36CE9" w:rsidRPr="00BD2BB6" w:rsidRDefault="00C36CE9" w:rsidP="0023266D">
      <w:pPr>
        <w:pStyle w:val="ad"/>
        <w:rPr>
          <w:i/>
          <w:color w:val="0070C0"/>
        </w:rPr>
      </w:pPr>
    </w:p>
  </w:footnote>
  <w:footnote w:id="9">
    <w:p w14:paraId="0E66883E" w14:textId="77777777" w:rsidR="00C36CE9" w:rsidRPr="00BD2BB6" w:rsidRDefault="00C36CE9" w:rsidP="0023266D">
      <w:pPr>
        <w:pStyle w:val="ad"/>
        <w:rPr>
          <w:i/>
          <w:color w:val="0070C0"/>
        </w:rPr>
      </w:pPr>
      <w:r w:rsidRPr="00D26020">
        <w:rPr>
          <w:rStyle w:val="af"/>
          <w:i/>
        </w:rPr>
        <w:footnoteRef/>
      </w:r>
      <w:r w:rsidRPr="00D26020">
        <w:rPr>
          <w:i/>
        </w:rPr>
        <w:t xml:space="preserve"> Д</w:t>
      </w:r>
      <w:r w:rsidRPr="0030071C">
        <w:rPr>
          <w:i/>
        </w:rPr>
        <w:t>ля</w:t>
      </w:r>
      <w:r w:rsidRPr="00AC0E1D">
        <w:rPr>
          <w:i/>
        </w:rPr>
        <w:t xml:space="preserve"> </w:t>
      </w:r>
      <w:r>
        <w:rPr>
          <w:i/>
        </w:rPr>
        <w:t>Заказчиков, поставка Товара для которых в соответствии с извещением о закупке осуществляется более чем по</w:t>
      </w:r>
      <w:r w:rsidRPr="00AC0E1D">
        <w:rPr>
          <w:i/>
        </w:rPr>
        <w:t xml:space="preserve"> </w:t>
      </w:r>
      <w:r>
        <w:rPr>
          <w:i/>
        </w:rPr>
        <w:t>одному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931"/>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7A50433"/>
    <w:multiLevelType w:val="multilevel"/>
    <w:tmpl w:val="A0AEE19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E226FF9"/>
    <w:multiLevelType w:val="multilevel"/>
    <w:tmpl w:val="637C28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490380"/>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1A8A4369"/>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15:restartNumberingAfterBreak="0">
    <w:nsid w:val="22A673CB"/>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8741D42"/>
    <w:multiLevelType w:val="hybridMultilevel"/>
    <w:tmpl w:val="4ECA2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814388"/>
    <w:multiLevelType w:val="multilevel"/>
    <w:tmpl w:val="E3D4CB58"/>
    <w:lvl w:ilvl="0">
      <w:start w:val="1"/>
      <w:numFmt w:val="decimal"/>
      <w:pStyle w:val="a"/>
      <w:suff w:val="space"/>
      <w:lvlText w:val="%1."/>
      <w:lvlJc w:val="left"/>
      <w:pPr>
        <w:ind w:left="0" w:firstLine="0"/>
      </w:pPr>
      <w:rPr>
        <w:rFonts w:hint="default"/>
      </w:rPr>
    </w:lvl>
    <w:lvl w:ilvl="1">
      <w:start w:val="1"/>
      <w:numFmt w:val="decimal"/>
      <w:pStyle w:val="a0"/>
      <w:suff w:val="space"/>
      <w:lvlText w:val="%1.%2."/>
      <w:lvlJc w:val="left"/>
      <w:pPr>
        <w:ind w:left="-709" w:firstLine="709"/>
      </w:pPr>
      <w:rPr>
        <w:rFonts w:hint="default"/>
        <w:b w:val="0"/>
        <w:bCs/>
        <w:sz w:val="24"/>
        <w:szCs w:val="24"/>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35F41F32"/>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3AC72039"/>
    <w:multiLevelType w:val="multilevel"/>
    <w:tmpl w:val="55423F9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0" w15:restartNumberingAfterBreak="0">
    <w:nsid w:val="3D16390A"/>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3FD9295A"/>
    <w:multiLevelType w:val="multilevel"/>
    <w:tmpl w:val="46523386"/>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abstractNum w:abstractNumId="12" w15:restartNumberingAfterBreak="0">
    <w:nsid w:val="43DF10A5"/>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52DD2F63"/>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699B1F92"/>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69AE0121"/>
    <w:multiLevelType w:val="multilevel"/>
    <w:tmpl w:val="910278B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6AA61D92"/>
    <w:multiLevelType w:val="hybridMultilevel"/>
    <w:tmpl w:val="CA3ABEB6"/>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F02040"/>
    <w:multiLevelType w:val="multilevel"/>
    <w:tmpl w:val="D4DEC83A"/>
    <w:lvl w:ilvl="0">
      <w:start w:val="1"/>
      <w:numFmt w:val="upperRoman"/>
      <w:lvlText w:val="%1."/>
      <w:lvlJc w:val="left"/>
      <w:pPr>
        <w:ind w:left="1080" w:hanging="720"/>
      </w:pPr>
      <w:rPr>
        <w:rFonts w:ascii="Times New Roman" w:hAnsi="Times New Roman" w:cs="Times New Roman" w:hint="default"/>
        <w:b/>
        <w:sz w:val="24"/>
      </w:rPr>
    </w:lvl>
    <w:lvl w:ilvl="1">
      <w:start w:val="1"/>
      <w:numFmt w:val="decimal"/>
      <w:isLgl/>
      <w:lvlText w:val="%1.%2."/>
      <w:lvlJc w:val="left"/>
      <w:pPr>
        <w:ind w:left="1590" w:hanging="1050"/>
      </w:pPr>
      <w:rPr>
        <w:rFonts w:hint="default"/>
        <w:b w:val="0"/>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D176A3E"/>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72A031FF"/>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3C11542"/>
    <w:multiLevelType w:val="multilevel"/>
    <w:tmpl w:val="E1029416"/>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70E374D"/>
    <w:multiLevelType w:val="multilevel"/>
    <w:tmpl w:val="23CC94FE"/>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num w:numId="1">
    <w:abstractNumId w:val="17"/>
  </w:num>
  <w:num w:numId="2">
    <w:abstractNumId w:val="16"/>
  </w:num>
  <w:num w:numId="3">
    <w:abstractNumId w:val="21"/>
  </w:num>
  <w:num w:numId="4">
    <w:abstractNumId w:val="11"/>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7"/>
  </w:num>
  <w:num w:numId="8">
    <w:abstractNumId w:val="9"/>
  </w:num>
  <w:num w:numId="9">
    <w:abstractNumId w:val="22"/>
  </w:num>
  <w:num w:numId="10">
    <w:abstractNumId w:val="2"/>
  </w:num>
  <w:num w:numId="11">
    <w:abstractNumId w:val="6"/>
  </w:num>
  <w:num w:numId="12">
    <w:abstractNumId w:val="18"/>
  </w:num>
  <w:num w:numId="13">
    <w:abstractNumId w:val="19"/>
  </w:num>
  <w:num w:numId="14">
    <w:abstractNumId w:val="12"/>
  </w:num>
  <w:num w:numId="15">
    <w:abstractNumId w:val="8"/>
  </w:num>
  <w:num w:numId="16">
    <w:abstractNumId w:val="0"/>
  </w:num>
  <w:num w:numId="17">
    <w:abstractNumId w:val="14"/>
  </w:num>
  <w:num w:numId="18">
    <w:abstractNumId w:val="20"/>
  </w:num>
  <w:num w:numId="19">
    <w:abstractNumId w:val="5"/>
  </w:num>
  <w:num w:numId="20">
    <w:abstractNumId w:val="3"/>
  </w:num>
  <w:num w:numId="21">
    <w:abstractNumId w:val="15"/>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23"/>
    <w:rsid w:val="00001DBE"/>
    <w:rsid w:val="000024EF"/>
    <w:rsid w:val="000025B9"/>
    <w:rsid w:val="000036D6"/>
    <w:rsid w:val="0001539A"/>
    <w:rsid w:val="0002342A"/>
    <w:rsid w:val="00024D1B"/>
    <w:rsid w:val="00025297"/>
    <w:rsid w:val="000256D5"/>
    <w:rsid w:val="00026A6C"/>
    <w:rsid w:val="00026AB6"/>
    <w:rsid w:val="00031C90"/>
    <w:rsid w:val="000330BF"/>
    <w:rsid w:val="00034C5F"/>
    <w:rsid w:val="00044F13"/>
    <w:rsid w:val="00047AC3"/>
    <w:rsid w:val="00054D6E"/>
    <w:rsid w:val="000617C0"/>
    <w:rsid w:val="000657CE"/>
    <w:rsid w:val="00067202"/>
    <w:rsid w:val="000743E4"/>
    <w:rsid w:val="00077913"/>
    <w:rsid w:val="00081F66"/>
    <w:rsid w:val="00082DEB"/>
    <w:rsid w:val="00082F6C"/>
    <w:rsid w:val="00085734"/>
    <w:rsid w:val="000867B2"/>
    <w:rsid w:val="000868E2"/>
    <w:rsid w:val="00087EDC"/>
    <w:rsid w:val="00090A20"/>
    <w:rsid w:val="00090CE0"/>
    <w:rsid w:val="000918FC"/>
    <w:rsid w:val="0009199C"/>
    <w:rsid w:val="00095B77"/>
    <w:rsid w:val="00096280"/>
    <w:rsid w:val="000A2A5E"/>
    <w:rsid w:val="000A3165"/>
    <w:rsid w:val="000A6135"/>
    <w:rsid w:val="000B14B5"/>
    <w:rsid w:val="000B3904"/>
    <w:rsid w:val="000B5F24"/>
    <w:rsid w:val="000B679D"/>
    <w:rsid w:val="000C0676"/>
    <w:rsid w:val="000C4394"/>
    <w:rsid w:val="000C45D9"/>
    <w:rsid w:val="000D0E31"/>
    <w:rsid w:val="000D4935"/>
    <w:rsid w:val="000D78C5"/>
    <w:rsid w:val="000E1DB8"/>
    <w:rsid w:val="000E377D"/>
    <w:rsid w:val="000E38A3"/>
    <w:rsid w:val="000F3142"/>
    <w:rsid w:val="000F5919"/>
    <w:rsid w:val="001139BC"/>
    <w:rsid w:val="0011608A"/>
    <w:rsid w:val="00120B6F"/>
    <w:rsid w:val="001263D4"/>
    <w:rsid w:val="001272EE"/>
    <w:rsid w:val="00130340"/>
    <w:rsid w:val="001314D5"/>
    <w:rsid w:val="00132DCE"/>
    <w:rsid w:val="00135EA5"/>
    <w:rsid w:val="0014736F"/>
    <w:rsid w:val="00147912"/>
    <w:rsid w:val="00147A23"/>
    <w:rsid w:val="00150167"/>
    <w:rsid w:val="00151B74"/>
    <w:rsid w:val="001574B2"/>
    <w:rsid w:val="0016550A"/>
    <w:rsid w:val="00167409"/>
    <w:rsid w:val="001700CC"/>
    <w:rsid w:val="0017178F"/>
    <w:rsid w:val="00171B48"/>
    <w:rsid w:val="0017703F"/>
    <w:rsid w:val="00177389"/>
    <w:rsid w:val="001809A5"/>
    <w:rsid w:val="001809AF"/>
    <w:rsid w:val="00180AD3"/>
    <w:rsid w:val="001814A9"/>
    <w:rsid w:val="001865BE"/>
    <w:rsid w:val="00187CE4"/>
    <w:rsid w:val="00187DCD"/>
    <w:rsid w:val="001904F4"/>
    <w:rsid w:val="001944B8"/>
    <w:rsid w:val="001947C3"/>
    <w:rsid w:val="00194BFA"/>
    <w:rsid w:val="0019646D"/>
    <w:rsid w:val="001A1D0D"/>
    <w:rsid w:val="001A250F"/>
    <w:rsid w:val="001A48F7"/>
    <w:rsid w:val="001A6EB1"/>
    <w:rsid w:val="001B16A3"/>
    <w:rsid w:val="001B4F71"/>
    <w:rsid w:val="001C14CA"/>
    <w:rsid w:val="001C1DEB"/>
    <w:rsid w:val="001C1EA5"/>
    <w:rsid w:val="001C3D84"/>
    <w:rsid w:val="001C54BC"/>
    <w:rsid w:val="001C5792"/>
    <w:rsid w:val="001C6508"/>
    <w:rsid w:val="001C72AE"/>
    <w:rsid w:val="001D3CA5"/>
    <w:rsid w:val="001D7072"/>
    <w:rsid w:val="001E0371"/>
    <w:rsid w:val="001E2974"/>
    <w:rsid w:val="001E2B96"/>
    <w:rsid w:val="001E35CB"/>
    <w:rsid w:val="001E4A1F"/>
    <w:rsid w:val="001E5D80"/>
    <w:rsid w:val="001E7AE9"/>
    <w:rsid w:val="002028C3"/>
    <w:rsid w:val="00206590"/>
    <w:rsid w:val="00206E80"/>
    <w:rsid w:val="00212678"/>
    <w:rsid w:val="002131FF"/>
    <w:rsid w:val="00221774"/>
    <w:rsid w:val="00221C42"/>
    <w:rsid w:val="00222CAE"/>
    <w:rsid w:val="002241BE"/>
    <w:rsid w:val="00225848"/>
    <w:rsid w:val="00230483"/>
    <w:rsid w:val="0023266D"/>
    <w:rsid w:val="00234465"/>
    <w:rsid w:val="00234A00"/>
    <w:rsid w:val="00240809"/>
    <w:rsid w:val="0024176F"/>
    <w:rsid w:val="00241AA1"/>
    <w:rsid w:val="00243A42"/>
    <w:rsid w:val="002457D6"/>
    <w:rsid w:val="00254669"/>
    <w:rsid w:val="002577FB"/>
    <w:rsid w:val="00264264"/>
    <w:rsid w:val="00265B9B"/>
    <w:rsid w:val="0027258F"/>
    <w:rsid w:val="00276E50"/>
    <w:rsid w:val="002770A1"/>
    <w:rsid w:val="002813A9"/>
    <w:rsid w:val="00281ED0"/>
    <w:rsid w:val="00285732"/>
    <w:rsid w:val="00290306"/>
    <w:rsid w:val="00290EFE"/>
    <w:rsid w:val="00291FD9"/>
    <w:rsid w:val="00294130"/>
    <w:rsid w:val="00297600"/>
    <w:rsid w:val="002A2F16"/>
    <w:rsid w:val="002B02F7"/>
    <w:rsid w:val="002B3E48"/>
    <w:rsid w:val="002B78F2"/>
    <w:rsid w:val="002C00D3"/>
    <w:rsid w:val="002C5424"/>
    <w:rsid w:val="002C5A60"/>
    <w:rsid w:val="002D29CD"/>
    <w:rsid w:val="002D3016"/>
    <w:rsid w:val="002F79FC"/>
    <w:rsid w:val="0030071C"/>
    <w:rsid w:val="00305470"/>
    <w:rsid w:val="003101CE"/>
    <w:rsid w:val="00311BB7"/>
    <w:rsid w:val="0031237E"/>
    <w:rsid w:val="00314E04"/>
    <w:rsid w:val="0032289C"/>
    <w:rsid w:val="00332098"/>
    <w:rsid w:val="00332B31"/>
    <w:rsid w:val="003331C9"/>
    <w:rsid w:val="00336267"/>
    <w:rsid w:val="00357060"/>
    <w:rsid w:val="00361225"/>
    <w:rsid w:val="00364654"/>
    <w:rsid w:val="003724E8"/>
    <w:rsid w:val="00383FDD"/>
    <w:rsid w:val="00390118"/>
    <w:rsid w:val="00390483"/>
    <w:rsid w:val="003972D3"/>
    <w:rsid w:val="003A5F32"/>
    <w:rsid w:val="003A62B1"/>
    <w:rsid w:val="003A75B3"/>
    <w:rsid w:val="003B014B"/>
    <w:rsid w:val="003B0434"/>
    <w:rsid w:val="003B0D90"/>
    <w:rsid w:val="003B5836"/>
    <w:rsid w:val="003B60ED"/>
    <w:rsid w:val="003B7597"/>
    <w:rsid w:val="003C2977"/>
    <w:rsid w:val="003D0D9C"/>
    <w:rsid w:val="003D150C"/>
    <w:rsid w:val="003D1754"/>
    <w:rsid w:val="003D6044"/>
    <w:rsid w:val="003D6F6B"/>
    <w:rsid w:val="003E32AB"/>
    <w:rsid w:val="003E7367"/>
    <w:rsid w:val="003E7815"/>
    <w:rsid w:val="004006AA"/>
    <w:rsid w:val="00401D9B"/>
    <w:rsid w:val="0040590A"/>
    <w:rsid w:val="004111D8"/>
    <w:rsid w:val="0041145A"/>
    <w:rsid w:val="00413F68"/>
    <w:rsid w:val="004331BF"/>
    <w:rsid w:val="00433847"/>
    <w:rsid w:val="00434948"/>
    <w:rsid w:val="004372F9"/>
    <w:rsid w:val="00440503"/>
    <w:rsid w:val="00440DEF"/>
    <w:rsid w:val="00442890"/>
    <w:rsid w:val="004457B0"/>
    <w:rsid w:val="00445ADB"/>
    <w:rsid w:val="00446FEC"/>
    <w:rsid w:val="00447309"/>
    <w:rsid w:val="0044789D"/>
    <w:rsid w:val="0045053E"/>
    <w:rsid w:val="00450EF2"/>
    <w:rsid w:val="004511D6"/>
    <w:rsid w:val="0045652A"/>
    <w:rsid w:val="00457921"/>
    <w:rsid w:val="00460872"/>
    <w:rsid w:val="004615C2"/>
    <w:rsid w:val="00464F49"/>
    <w:rsid w:val="004727CB"/>
    <w:rsid w:val="00473F5A"/>
    <w:rsid w:val="004741CD"/>
    <w:rsid w:val="004842F9"/>
    <w:rsid w:val="0048782F"/>
    <w:rsid w:val="00487F87"/>
    <w:rsid w:val="00491FFF"/>
    <w:rsid w:val="00492102"/>
    <w:rsid w:val="00495482"/>
    <w:rsid w:val="004954CC"/>
    <w:rsid w:val="004A1EB6"/>
    <w:rsid w:val="004A32A4"/>
    <w:rsid w:val="004A3F6F"/>
    <w:rsid w:val="004A4223"/>
    <w:rsid w:val="004A4B05"/>
    <w:rsid w:val="004A7A41"/>
    <w:rsid w:val="004B24DC"/>
    <w:rsid w:val="004B3911"/>
    <w:rsid w:val="004B6180"/>
    <w:rsid w:val="004C27FE"/>
    <w:rsid w:val="004C30D3"/>
    <w:rsid w:val="004C5534"/>
    <w:rsid w:val="004C74D3"/>
    <w:rsid w:val="004D19C3"/>
    <w:rsid w:val="004D2647"/>
    <w:rsid w:val="004D4178"/>
    <w:rsid w:val="004D4A5A"/>
    <w:rsid w:val="004D62CD"/>
    <w:rsid w:val="004E3F15"/>
    <w:rsid w:val="004F09E9"/>
    <w:rsid w:val="004F0A22"/>
    <w:rsid w:val="004F41F7"/>
    <w:rsid w:val="004F5ECC"/>
    <w:rsid w:val="004F75AE"/>
    <w:rsid w:val="0050308B"/>
    <w:rsid w:val="00503EEE"/>
    <w:rsid w:val="00505AD3"/>
    <w:rsid w:val="00514376"/>
    <w:rsid w:val="00517065"/>
    <w:rsid w:val="005170A8"/>
    <w:rsid w:val="005203B0"/>
    <w:rsid w:val="0052459E"/>
    <w:rsid w:val="005317B8"/>
    <w:rsid w:val="00531B7E"/>
    <w:rsid w:val="00534BEC"/>
    <w:rsid w:val="00535253"/>
    <w:rsid w:val="0054141D"/>
    <w:rsid w:val="00545D26"/>
    <w:rsid w:val="00552CC1"/>
    <w:rsid w:val="005560B9"/>
    <w:rsid w:val="00556884"/>
    <w:rsid w:val="005569D2"/>
    <w:rsid w:val="00556BAB"/>
    <w:rsid w:val="00560D1A"/>
    <w:rsid w:val="005614E6"/>
    <w:rsid w:val="005642CC"/>
    <w:rsid w:val="00565025"/>
    <w:rsid w:val="00566CBD"/>
    <w:rsid w:val="005725DE"/>
    <w:rsid w:val="00574986"/>
    <w:rsid w:val="00576FF3"/>
    <w:rsid w:val="00577A09"/>
    <w:rsid w:val="00577A1C"/>
    <w:rsid w:val="00580401"/>
    <w:rsid w:val="00580E15"/>
    <w:rsid w:val="00582BEF"/>
    <w:rsid w:val="00582D51"/>
    <w:rsid w:val="00585372"/>
    <w:rsid w:val="00586578"/>
    <w:rsid w:val="005913FF"/>
    <w:rsid w:val="00591A7C"/>
    <w:rsid w:val="005A0551"/>
    <w:rsid w:val="005A2036"/>
    <w:rsid w:val="005A307C"/>
    <w:rsid w:val="005A61FF"/>
    <w:rsid w:val="005B1C44"/>
    <w:rsid w:val="005B3746"/>
    <w:rsid w:val="005C163A"/>
    <w:rsid w:val="005C1AFB"/>
    <w:rsid w:val="005C3B2C"/>
    <w:rsid w:val="005C729D"/>
    <w:rsid w:val="005D02EF"/>
    <w:rsid w:val="005D1015"/>
    <w:rsid w:val="005D13F8"/>
    <w:rsid w:val="005E0A69"/>
    <w:rsid w:val="005E776F"/>
    <w:rsid w:val="005F1E93"/>
    <w:rsid w:val="005F3EC9"/>
    <w:rsid w:val="005F5A1B"/>
    <w:rsid w:val="005F6E9C"/>
    <w:rsid w:val="005F6F34"/>
    <w:rsid w:val="0060194D"/>
    <w:rsid w:val="006027B9"/>
    <w:rsid w:val="00604C81"/>
    <w:rsid w:val="00605EC3"/>
    <w:rsid w:val="00606C78"/>
    <w:rsid w:val="00606FA8"/>
    <w:rsid w:val="00613967"/>
    <w:rsid w:val="00615222"/>
    <w:rsid w:val="00621FDB"/>
    <w:rsid w:val="00626757"/>
    <w:rsid w:val="00627538"/>
    <w:rsid w:val="00630D7C"/>
    <w:rsid w:val="00636ECB"/>
    <w:rsid w:val="00643B5C"/>
    <w:rsid w:val="00643C34"/>
    <w:rsid w:val="00650C10"/>
    <w:rsid w:val="006521B4"/>
    <w:rsid w:val="006525CE"/>
    <w:rsid w:val="006603F1"/>
    <w:rsid w:val="00663290"/>
    <w:rsid w:val="0066406D"/>
    <w:rsid w:val="00664312"/>
    <w:rsid w:val="00666393"/>
    <w:rsid w:val="00667644"/>
    <w:rsid w:val="00667F92"/>
    <w:rsid w:val="006715A6"/>
    <w:rsid w:val="00671A96"/>
    <w:rsid w:val="00675E86"/>
    <w:rsid w:val="00676CE5"/>
    <w:rsid w:val="00681713"/>
    <w:rsid w:val="00682EC7"/>
    <w:rsid w:val="006877D0"/>
    <w:rsid w:val="006913EC"/>
    <w:rsid w:val="006927BD"/>
    <w:rsid w:val="0069469D"/>
    <w:rsid w:val="0069644D"/>
    <w:rsid w:val="00696BE8"/>
    <w:rsid w:val="00697060"/>
    <w:rsid w:val="006A008B"/>
    <w:rsid w:val="006A123A"/>
    <w:rsid w:val="006A1B04"/>
    <w:rsid w:val="006A30CD"/>
    <w:rsid w:val="006A6A33"/>
    <w:rsid w:val="006A7793"/>
    <w:rsid w:val="006B49D6"/>
    <w:rsid w:val="006B68A3"/>
    <w:rsid w:val="006B6B73"/>
    <w:rsid w:val="006C0C0B"/>
    <w:rsid w:val="006C5DAA"/>
    <w:rsid w:val="006D0853"/>
    <w:rsid w:val="006D1161"/>
    <w:rsid w:val="006D1740"/>
    <w:rsid w:val="006D2FFC"/>
    <w:rsid w:val="006D3898"/>
    <w:rsid w:val="006D4941"/>
    <w:rsid w:val="006D4ED0"/>
    <w:rsid w:val="006E06A3"/>
    <w:rsid w:val="006E3DDE"/>
    <w:rsid w:val="006E681A"/>
    <w:rsid w:val="006E72FB"/>
    <w:rsid w:val="006F443E"/>
    <w:rsid w:val="006F597C"/>
    <w:rsid w:val="006F7E28"/>
    <w:rsid w:val="00701354"/>
    <w:rsid w:val="0070321D"/>
    <w:rsid w:val="007071D5"/>
    <w:rsid w:val="00713B64"/>
    <w:rsid w:val="00714CFA"/>
    <w:rsid w:val="007153A4"/>
    <w:rsid w:val="00721C82"/>
    <w:rsid w:val="00724756"/>
    <w:rsid w:val="0073250C"/>
    <w:rsid w:val="0073372C"/>
    <w:rsid w:val="00735E73"/>
    <w:rsid w:val="007367B1"/>
    <w:rsid w:val="00736971"/>
    <w:rsid w:val="00742936"/>
    <w:rsid w:val="00743500"/>
    <w:rsid w:val="00745FAE"/>
    <w:rsid w:val="00746B29"/>
    <w:rsid w:val="00747FF8"/>
    <w:rsid w:val="00750469"/>
    <w:rsid w:val="007551FC"/>
    <w:rsid w:val="007556A9"/>
    <w:rsid w:val="00761CF5"/>
    <w:rsid w:val="0076446F"/>
    <w:rsid w:val="00767FA8"/>
    <w:rsid w:val="00771D97"/>
    <w:rsid w:val="00772034"/>
    <w:rsid w:val="00773398"/>
    <w:rsid w:val="007736CB"/>
    <w:rsid w:val="00776521"/>
    <w:rsid w:val="00777596"/>
    <w:rsid w:val="00782243"/>
    <w:rsid w:val="007831D7"/>
    <w:rsid w:val="0078693C"/>
    <w:rsid w:val="00786E06"/>
    <w:rsid w:val="00787597"/>
    <w:rsid w:val="00787EBF"/>
    <w:rsid w:val="007919CF"/>
    <w:rsid w:val="00794F45"/>
    <w:rsid w:val="007967E3"/>
    <w:rsid w:val="007A0185"/>
    <w:rsid w:val="007A192A"/>
    <w:rsid w:val="007A24E1"/>
    <w:rsid w:val="007A68E7"/>
    <w:rsid w:val="007B0B6F"/>
    <w:rsid w:val="007C006F"/>
    <w:rsid w:val="007C464A"/>
    <w:rsid w:val="007C50C5"/>
    <w:rsid w:val="007C7BF0"/>
    <w:rsid w:val="007D0087"/>
    <w:rsid w:val="007E0372"/>
    <w:rsid w:val="007E07CF"/>
    <w:rsid w:val="007E1040"/>
    <w:rsid w:val="007E34B7"/>
    <w:rsid w:val="007E474B"/>
    <w:rsid w:val="007F192B"/>
    <w:rsid w:val="007F1D4B"/>
    <w:rsid w:val="007F603A"/>
    <w:rsid w:val="007F6A76"/>
    <w:rsid w:val="00811F0E"/>
    <w:rsid w:val="008126C0"/>
    <w:rsid w:val="00813A4D"/>
    <w:rsid w:val="00816B70"/>
    <w:rsid w:val="00821DD1"/>
    <w:rsid w:val="00822047"/>
    <w:rsid w:val="0082285C"/>
    <w:rsid w:val="00827B30"/>
    <w:rsid w:val="00836E77"/>
    <w:rsid w:val="00837A6D"/>
    <w:rsid w:val="008470F2"/>
    <w:rsid w:val="00851D6E"/>
    <w:rsid w:val="008564FB"/>
    <w:rsid w:val="008566FF"/>
    <w:rsid w:val="0086041C"/>
    <w:rsid w:val="008644C7"/>
    <w:rsid w:val="0086613C"/>
    <w:rsid w:val="00866A0F"/>
    <w:rsid w:val="008722C3"/>
    <w:rsid w:val="00872ED0"/>
    <w:rsid w:val="00873B23"/>
    <w:rsid w:val="00876E34"/>
    <w:rsid w:val="00881111"/>
    <w:rsid w:val="008977CA"/>
    <w:rsid w:val="00897828"/>
    <w:rsid w:val="008A10C2"/>
    <w:rsid w:val="008B7DCD"/>
    <w:rsid w:val="008C1E43"/>
    <w:rsid w:val="008C7184"/>
    <w:rsid w:val="008C728B"/>
    <w:rsid w:val="008D5F85"/>
    <w:rsid w:val="008D5FF4"/>
    <w:rsid w:val="008E0A93"/>
    <w:rsid w:val="008E0F7F"/>
    <w:rsid w:val="008E6E2D"/>
    <w:rsid w:val="008F2779"/>
    <w:rsid w:val="008F3661"/>
    <w:rsid w:val="008F3F02"/>
    <w:rsid w:val="008F4A39"/>
    <w:rsid w:val="008F72AD"/>
    <w:rsid w:val="008F74AD"/>
    <w:rsid w:val="009056E3"/>
    <w:rsid w:val="009066CE"/>
    <w:rsid w:val="00913646"/>
    <w:rsid w:val="0091558A"/>
    <w:rsid w:val="0091703C"/>
    <w:rsid w:val="00917743"/>
    <w:rsid w:val="0092090A"/>
    <w:rsid w:val="00924DAB"/>
    <w:rsid w:val="00927DFB"/>
    <w:rsid w:val="00931AC3"/>
    <w:rsid w:val="0093337B"/>
    <w:rsid w:val="00942022"/>
    <w:rsid w:val="00942E6E"/>
    <w:rsid w:val="00943E7F"/>
    <w:rsid w:val="009507EC"/>
    <w:rsid w:val="0095658B"/>
    <w:rsid w:val="00961B89"/>
    <w:rsid w:val="00966AB3"/>
    <w:rsid w:val="009677AF"/>
    <w:rsid w:val="00970CCA"/>
    <w:rsid w:val="0098007D"/>
    <w:rsid w:val="00980449"/>
    <w:rsid w:val="00994CC3"/>
    <w:rsid w:val="00995637"/>
    <w:rsid w:val="00995F32"/>
    <w:rsid w:val="009961C5"/>
    <w:rsid w:val="009A0805"/>
    <w:rsid w:val="009A10C6"/>
    <w:rsid w:val="009A47CE"/>
    <w:rsid w:val="009A511E"/>
    <w:rsid w:val="009A6B3A"/>
    <w:rsid w:val="009A6C63"/>
    <w:rsid w:val="009A716B"/>
    <w:rsid w:val="009B042C"/>
    <w:rsid w:val="009B1A39"/>
    <w:rsid w:val="009B3F0A"/>
    <w:rsid w:val="009B6338"/>
    <w:rsid w:val="009C001F"/>
    <w:rsid w:val="009C0877"/>
    <w:rsid w:val="009C1033"/>
    <w:rsid w:val="009C1488"/>
    <w:rsid w:val="009C4910"/>
    <w:rsid w:val="009D025E"/>
    <w:rsid w:val="009D0676"/>
    <w:rsid w:val="009E33C4"/>
    <w:rsid w:val="009E4982"/>
    <w:rsid w:val="009F3B5B"/>
    <w:rsid w:val="009F4CA8"/>
    <w:rsid w:val="009F6C6A"/>
    <w:rsid w:val="009F7322"/>
    <w:rsid w:val="009F7EE5"/>
    <w:rsid w:val="00A00060"/>
    <w:rsid w:val="00A04BF8"/>
    <w:rsid w:val="00A13032"/>
    <w:rsid w:val="00A13B74"/>
    <w:rsid w:val="00A1780A"/>
    <w:rsid w:val="00A2140B"/>
    <w:rsid w:val="00A24193"/>
    <w:rsid w:val="00A25973"/>
    <w:rsid w:val="00A27CD6"/>
    <w:rsid w:val="00A27D1A"/>
    <w:rsid w:val="00A3336F"/>
    <w:rsid w:val="00A367EF"/>
    <w:rsid w:val="00A37053"/>
    <w:rsid w:val="00A416C7"/>
    <w:rsid w:val="00A45C64"/>
    <w:rsid w:val="00A51F33"/>
    <w:rsid w:val="00A55E60"/>
    <w:rsid w:val="00A67475"/>
    <w:rsid w:val="00A677A8"/>
    <w:rsid w:val="00A71E67"/>
    <w:rsid w:val="00A74C5D"/>
    <w:rsid w:val="00A74EFA"/>
    <w:rsid w:val="00A7725F"/>
    <w:rsid w:val="00A80C27"/>
    <w:rsid w:val="00A8606B"/>
    <w:rsid w:val="00A87467"/>
    <w:rsid w:val="00A93742"/>
    <w:rsid w:val="00A967EA"/>
    <w:rsid w:val="00AA1A2C"/>
    <w:rsid w:val="00AA36E0"/>
    <w:rsid w:val="00AA41EC"/>
    <w:rsid w:val="00AB5BC9"/>
    <w:rsid w:val="00AB6D00"/>
    <w:rsid w:val="00AC0E1D"/>
    <w:rsid w:val="00AC0F86"/>
    <w:rsid w:val="00AC480B"/>
    <w:rsid w:val="00AC7B38"/>
    <w:rsid w:val="00AD3ABA"/>
    <w:rsid w:val="00AD4004"/>
    <w:rsid w:val="00AD5570"/>
    <w:rsid w:val="00AD60A3"/>
    <w:rsid w:val="00AD7475"/>
    <w:rsid w:val="00AE1F24"/>
    <w:rsid w:val="00AE647C"/>
    <w:rsid w:val="00AF07EF"/>
    <w:rsid w:val="00AF1A37"/>
    <w:rsid w:val="00AF3642"/>
    <w:rsid w:val="00AF79DC"/>
    <w:rsid w:val="00B0168C"/>
    <w:rsid w:val="00B02C1B"/>
    <w:rsid w:val="00B02EB6"/>
    <w:rsid w:val="00B033C1"/>
    <w:rsid w:val="00B04910"/>
    <w:rsid w:val="00B05F44"/>
    <w:rsid w:val="00B06248"/>
    <w:rsid w:val="00B06C41"/>
    <w:rsid w:val="00B11343"/>
    <w:rsid w:val="00B16B56"/>
    <w:rsid w:val="00B17C9E"/>
    <w:rsid w:val="00B25F6D"/>
    <w:rsid w:val="00B2784B"/>
    <w:rsid w:val="00B30212"/>
    <w:rsid w:val="00B3146C"/>
    <w:rsid w:val="00B35DF0"/>
    <w:rsid w:val="00B3683C"/>
    <w:rsid w:val="00B37495"/>
    <w:rsid w:val="00B45908"/>
    <w:rsid w:val="00B46942"/>
    <w:rsid w:val="00B50CCE"/>
    <w:rsid w:val="00B51F4E"/>
    <w:rsid w:val="00B533E2"/>
    <w:rsid w:val="00B556F1"/>
    <w:rsid w:val="00B560BE"/>
    <w:rsid w:val="00B57A46"/>
    <w:rsid w:val="00B60E16"/>
    <w:rsid w:val="00B61AD6"/>
    <w:rsid w:val="00B621D6"/>
    <w:rsid w:val="00B62549"/>
    <w:rsid w:val="00B635CA"/>
    <w:rsid w:val="00B6693C"/>
    <w:rsid w:val="00B72F27"/>
    <w:rsid w:val="00B75459"/>
    <w:rsid w:val="00B81BBA"/>
    <w:rsid w:val="00B8621D"/>
    <w:rsid w:val="00B9610C"/>
    <w:rsid w:val="00B97595"/>
    <w:rsid w:val="00BA0128"/>
    <w:rsid w:val="00BA3240"/>
    <w:rsid w:val="00BA39A7"/>
    <w:rsid w:val="00BA4544"/>
    <w:rsid w:val="00BA4E66"/>
    <w:rsid w:val="00BB0F2F"/>
    <w:rsid w:val="00BB1567"/>
    <w:rsid w:val="00BB6C9D"/>
    <w:rsid w:val="00BB7148"/>
    <w:rsid w:val="00BC10CB"/>
    <w:rsid w:val="00BC112D"/>
    <w:rsid w:val="00BC5FFD"/>
    <w:rsid w:val="00BC7193"/>
    <w:rsid w:val="00BC7207"/>
    <w:rsid w:val="00BD2BB6"/>
    <w:rsid w:val="00BD5690"/>
    <w:rsid w:val="00BE273B"/>
    <w:rsid w:val="00BE2B72"/>
    <w:rsid w:val="00BE3C82"/>
    <w:rsid w:val="00BF0F7D"/>
    <w:rsid w:val="00BF78A8"/>
    <w:rsid w:val="00C00C1D"/>
    <w:rsid w:val="00C02199"/>
    <w:rsid w:val="00C03B2D"/>
    <w:rsid w:val="00C03B7D"/>
    <w:rsid w:val="00C05920"/>
    <w:rsid w:val="00C07002"/>
    <w:rsid w:val="00C17C5C"/>
    <w:rsid w:val="00C22029"/>
    <w:rsid w:val="00C2425F"/>
    <w:rsid w:val="00C252E7"/>
    <w:rsid w:val="00C31A7E"/>
    <w:rsid w:val="00C35A2F"/>
    <w:rsid w:val="00C36CE9"/>
    <w:rsid w:val="00C37B61"/>
    <w:rsid w:val="00C42FE2"/>
    <w:rsid w:val="00C442CF"/>
    <w:rsid w:val="00C473D9"/>
    <w:rsid w:val="00C5231C"/>
    <w:rsid w:val="00C5315F"/>
    <w:rsid w:val="00C53CF0"/>
    <w:rsid w:val="00C572DF"/>
    <w:rsid w:val="00C57D0B"/>
    <w:rsid w:val="00C61529"/>
    <w:rsid w:val="00C6489D"/>
    <w:rsid w:val="00C7032E"/>
    <w:rsid w:val="00C7165F"/>
    <w:rsid w:val="00C7393F"/>
    <w:rsid w:val="00C80E1D"/>
    <w:rsid w:val="00C87854"/>
    <w:rsid w:val="00CA371B"/>
    <w:rsid w:val="00CB306A"/>
    <w:rsid w:val="00CC4152"/>
    <w:rsid w:val="00CC4324"/>
    <w:rsid w:val="00CC6E74"/>
    <w:rsid w:val="00CD0570"/>
    <w:rsid w:val="00CD07D3"/>
    <w:rsid w:val="00CD1767"/>
    <w:rsid w:val="00CD4BD7"/>
    <w:rsid w:val="00CD638E"/>
    <w:rsid w:val="00CE0418"/>
    <w:rsid w:val="00CE3729"/>
    <w:rsid w:val="00CE486A"/>
    <w:rsid w:val="00CE576A"/>
    <w:rsid w:val="00CE78D9"/>
    <w:rsid w:val="00CF39E1"/>
    <w:rsid w:val="00D00A09"/>
    <w:rsid w:val="00D03391"/>
    <w:rsid w:val="00D10AA5"/>
    <w:rsid w:val="00D15592"/>
    <w:rsid w:val="00D21987"/>
    <w:rsid w:val="00D24939"/>
    <w:rsid w:val="00D25EB3"/>
    <w:rsid w:val="00D26020"/>
    <w:rsid w:val="00D2609B"/>
    <w:rsid w:val="00D26612"/>
    <w:rsid w:val="00D26865"/>
    <w:rsid w:val="00D27996"/>
    <w:rsid w:val="00D34D14"/>
    <w:rsid w:val="00D34FA4"/>
    <w:rsid w:val="00D35AA3"/>
    <w:rsid w:val="00D37EC2"/>
    <w:rsid w:val="00D41D67"/>
    <w:rsid w:val="00D41E1E"/>
    <w:rsid w:val="00D43533"/>
    <w:rsid w:val="00D43D78"/>
    <w:rsid w:val="00D526AA"/>
    <w:rsid w:val="00D52EB7"/>
    <w:rsid w:val="00D53378"/>
    <w:rsid w:val="00D53823"/>
    <w:rsid w:val="00D55DF6"/>
    <w:rsid w:val="00D55F77"/>
    <w:rsid w:val="00D56EB8"/>
    <w:rsid w:val="00D62C36"/>
    <w:rsid w:val="00D63524"/>
    <w:rsid w:val="00D642C3"/>
    <w:rsid w:val="00D65449"/>
    <w:rsid w:val="00D65AFC"/>
    <w:rsid w:val="00D73FB7"/>
    <w:rsid w:val="00D7573A"/>
    <w:rsid w:val="00D8593B"/>
    <w:rsid w:val="00D90F0F"/>
    <w:rsid w:val="00D92059"/>
    <w:rsid w:val="00D960BA"/>
    <w:rsid w:val="00DA08E0"/>
    <w:rsid w:val="00DA119D"/>
    <w:rsid w:val="00DA73A7"/>
    <w:rsid w:val="00DB00A8"/>
    <w:rsid w:val="00DB09D1"/>
    <w:rsid w:val="00DB0AD0"/>
    <w:rsid w:val="00DB2DD4"/>
    <w:rsid w:val="00DB4B52"/>
    <w:rsid w:val="00DB58D1"/>
    <w:rsid w:val="00DB6840"/>
    <w:rsid w:val="00DC32D0"/>
    <w:rsid w:val="00DC7AF4"/>
    <w:rsid w:val="00DE021A"/>
    <w:rsid w:val="00DE1BFC"/>
    <w:rsid w:val="00DE4859"/>
    <w:rsid w:val="00DF00C1"/>
    <w:rsid w:val="00DF26C6"/>
    <w:rsid w:val="00DF32EF"/>
    <w:rsid w:val="00DF384E"/>
    <w:rsid w:val="00DF4770"/>
    <w:rsid w:val="00E05ECC"/>
    <w:rsid w:val="00E07B34"/>
    <w:rsid w:val="00E10E11"/>
    <w:rsid w:val="00E110CB"/>
    <w:rsid w:val="00E11877"/>
    <w:rsid w:val="00E12D21"/>
    <w:rsid w:val="00E2228C"/>
    <w:rsid w:val="00E26BDA"/>
    <w:rsid w:val="00E276A3"/>
    <w:rsid w:val="00E277F0"/>
    <w:rsid w:val="00E347AB"/>
    <w:rsid w:val="00E34C92"/>
    <w:rsid w:val="00E370B4"/>
    <w:rsid w:val="00E4120C"/>
    <w:rsid w:val="00E412EA"/>
    <w:rsid w:val="00E429FD"/>
    <w:rsid w:val="00E50FE0"/>
    <w:rsid w:val="00E52833"/>
    <w:rsid w:val="00E54F78"/>
    <w:rsid w:val="00E61E58"/>
    <w:rsid w:val="00E76F3D"/>
    <w:rsid w:val="00E7724D"/>
    <w:rsid w:val="00E8304E"/>
    <w:rsid w:val="00E840DF"/>
    <w:rsid w:val="00E84400"/>
    <w:rsid w:val="00E91404"/>
    <w:rsid w:val="00E92DA6"/>
    <w:rsid w:val="00E946CB"/>
    <w:rsid w:val="00EA1476"/>
    <w:rsid w:val="00EA1774"/>
    <w:rsid w:val="00EA391D"/>
    <w:rsid w:val="00EA4ACF"/>
    <w:rsid w:val="00EA4E9D"/>
    <w:rsid w:val="00EA542B"/>
    <w:rsid w:val="00EB0ABD"/>
    <w:rsid w:val="00EB37D1"/>
    <w:rsid w:val="00EB5FFB"/>
    <w:rsid w:val="00EB7968"/>
    <w:rsid w:val="00ED2797"/>
    <w:rsid w:val="00ED2F22"/>
    <w:rsid w:val="00ED348E"/>
    <w:rsid w:val="00EE3B0D"/>
    <w:rsid w:val="00EE3DA8"/>
    <w:rsid w:val="00EE4F59"/>
    <w:rsid w:val="00EF1954"/>
    <w:rsid w:val="00EF198A"/>
    <w:rsid w:val="00EF2BFA"/>
    <w:rsid w:val="00EF4EE0"/>
    <w:rsid w:val="00F001CE"/>
    <w:rsid w:val="00F02A54"/>
    <w:rsid w:val="00F02C79"/>
    <w:rsid w:val="00F03E46"/>
    <w:rsid w:val="00F1047E"/>
    <w:rsid w:val="00F11A83"/>
    <w:rsid w:val="00F1310C"/>
    <w:rsid w:val="00F16486"/>
    <w:rsid w:val="00F235D5"/>
    <w:rsid w:val="00F3019F"/>
    <w:rsid w:val="00F325F5"/>
    <w:rsid w:val="00F33448"/>
    <w:rsid w:val="00F3345E"/>
    <w:rsid w:val="00F37AB6"/>
    <w:rsid w:val="00F37ED3"/>
    <w:rsid w:val="00F5007D"/>
    <w:rsid w:val="00F508A3"/>
    <w:rsid w:val="00F508D8"/>
    <w:rsid w:val="00F5150E"/>
    <w:rsid w:val="00F51B5C"/>
    <w:rsid w:val="00F52187"/>
    <w:rsid w:val="00F604F2"/>
    <w:rsid w:val="00F62FCB"/>
    <w:rsid w:val="00F6347A"/>
    <w:rsid w:val="00F6730E"/>
    <w:rsid w:val="00F70C25"/>
    <w:rsid w:val="00F7174F"/>
    <w:rsid w:val="00F85382"/>
    <w:rsid w:val="00F87B10"/>
    <w:rsid w:val="00F931E2"/>
    <w:rsid w:val="00FA34D4"/>
    <w:rsid w:val="00FA40CB"/>
    <w:rsid w:val="00FA6B50"/>
    <w:rsid w:val="00FB030D"/>
    <w:rsid w:val="00FB4553"/>
    <w:rsid w:val="00FB4FBF"/>
    <w:rsid w:val="00FB538D"/>
    <w:rsid w:val="00FB73E6"/>
    <w:rsid w:val="00FB76FA"/>
    <w:rsid w:val="00FD343F"/>
    <w:rsid w:val="00FD5024"/>
    <w:rsid w:val="00FD6F00"/>
    <w:rsid w:val="00FF05CF"/>
    <w:rsid w:val="00FF7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A1B4"/>
  <w15:docId w15:val="{E9358D18-93D9-4EDF-8ED6-9E4B3C7E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55F77"/>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uiPriority w:val="99"/>
    <w:qFormat/>
    <w:rsid w:val="002C5424"/>
    <w:pPr>
      <w:keepNext/>
      <w:numPr>
        <w:numId w:val="6"/>
      </w:numPr>
      <w:spacing w:before="240"/>
      <w:jc w:val="center"/>
      <w:outlineLvl w:val="0"/>
    </w:pPr>
    <w:rPr>
      <w:b/>
      <w:bCs/>
      <w:kern w:val="28"/>
      <w:sz w:val="36"/>
      <w:szCs w:val="36"/>
    </w:rPr>
  </w:style>
  <w:style w:type="paragraph" w:styleId="2">
    <w:name w:val="heading 2"/>
    <w:aliases w:val="H2"/>
    <w:basedOn w:val="a2"/>
    <w:next w:val="a2"/>
    <w:link w:val="20"/>
    <w:uiPriority w:val="99"/>
    <w:qFormat/>
    <w:rsid w:val="002C5424"/>
    <w:pPr>
      <w:keepNext/>
      <w:numPr>
        <w:ilvl w:val="1"/>
        <w:numId w:val="6"/>
      </w:numPr>
      <w:jc w:val="center"/>
      <w:outlineLvl w:val="1"/>
    </w:pPr>
    <w:rPr>
      <w:b/>
      <w:bCs/>
      <w:sz w:val="30"/>
      <w:szCs w:val="30"/>
    </w:rPr>
  </w:style>
  <w:style w:type="paragraph" w:styleId="3">
    <w:name w:val="heading 3"/>
    <w:basedOn w:val="a2"/>
    <w:next w:val="a2"/>
    <w:link w:val="30"/>
    <w:uiPriority w:val="99"/>
    <w:qFormat/>
    <w:rsid w:val="002C5424"/>
    <w:pPr>
      <w:keepNext/>
      <w:numPr>
        <w:ilvl w:val="2"/>
        <w:numId w:val="6"/>
      </w:numPr>
      <w:spacing w:before="240"/>
      <w:outlineLvl w:val="2"/>
    </w:pPr>
    <w:rPr>
      <w:rFonts w:ascii="Arial" w:hAnsi="Arial" w:cs="Arial"/>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147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7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7A23"/>
    <w:pPr>
      <w:widowControl w:val="0"/>
      <w:autoSpaceDE w:val="0"/>
      <w:autoSpaceDN w:val="0"/>
      <w:spacing w:after="0" w:line="240" w:lineRule="auto"/>
    </w:pPr>
    <w:rPr>
      <w:rFonts w:ascii="Calibri" w:eastAsia="Times New Roman" w:hAnsi="Calibri" w:cs="Calibri"/>
      <w:b/>
      <w:szCs w:val="20"/>
      <w:lang w:eastAsia="ru-RU"/>
    </w:rPr>
  </w:style>
  <w:style w:type="paragraph" w:styleId="a6">
    <w:name w:val="List Paragraph"/>
    <w:basedOn w:val="a2"/>
    <w:link w:val="a7"/>
    <w:uiPriority w:val="34"/>
    <w:qFormat/>
    <w:rsid w:val="00D55F77"/>
    <w:pPr>
      <w:ind w:left="720"/>
      <w:contextualSpacing/>
    </w:pPr>
  </w:style>
  <w:style w:type="character" w:styleId="a8">
    <w:name w:val="Hyperlink"/>
    <w:unhideWhenUsed/>
    <w:rsid w:val="00D55F77"/>
    <w:rPr>
      <w:color w:val="0000FF"/>
      <w:u w:val="single"/>
    </w:rPr>
  </w:style>
  <w:style w:type="paragraph" w:styleId="a9">
    <w:name w:val="header"/>
    <w:basedOn w:val="a2"/>
    <w:link w:val="aa"/>
    <w:uiPriority w:val="99"/>
    <w:unhideWhenUsed/>
    <w:rsid w:val="00E50FE0"/>
    <w:pPr>
      <w:tabs>
        <w:tab w:val="center" w:pos="4677"/>
        <w:tab w:val="right" w:pos="9355"/>
      </w:tabs>
      <w:spacing w:after="0"/>
    </w:pPr>
  </w:style>
  <w:style w:type="character" w:customStyle="1" w:styleId="aa">
    <w:name w:val="Верхний колонтитул Знак"/>
    <w:basedOn w:val="a3"/>
    <w:link w:val="a9"/>
    <w:uiPriority w:val="99"/>
    <w:rsid w:val="00E50F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50FE0"/>
    <w:pPr>
      <w:tabs>
        <w:tab w:val="center" w:pos="4677"/>
        <w:tab w:val="right" w:pos="9355"/>
      </w:tabs>
      <w:spacing w:after="0"/>
    </w:pPr>
  </w:style>
  <w:style w:type="character" w:customStyle="1" w:styleId="ac">
    <w:name w:val="Нижний колонтитул Знак"/>
    <w:basedOn w:val="a3"/>
    <w:link w:val="ab"/>
    <w:uiPriority w:val="99"/>
    <w:rsid w:val="00E50FE0"/>
    <w:rPr>
      <w:rFonts w:ascii="Times New Roman" w:eastAsia="Times New Roman" w:hAnsi="Times New Roman" w:cs="Times New Roman"/>
      <w:sz w:val="24"/>
      <w:szCs w:val="24"/>
      <w:lang w:eastAsia="ru-RU"/>
    </w:rPr>
  </w:style>
  <w:style w:type="paragraph" w:styleId="ad">
    <w:name w:val="footnote text"/>
    <w:basedOn w:val="a2"/>
    <w:link w:val="ae"/>
    <w:uiPriority w:val="99"/>
    <w:unhideWhenUsed/>
    <w:rsid w:val="00A74EFA"/>
    <w:pPr>
      <w:spacing w:after="0"/>
    </w:pPr>
    <w:rPr>
      <w:sz w:val="20"/>
      <w:szCs w:val="20"/>
    </w:rPr>
  </w:style>
  <w:style w:type="character" w:customStyle="1" w:styleId="ae">
    <w:name w:val="Текст сноски Знак"/>
    <w:basedOn w:val="a3"/>
    <w:link w:val="ad"/>
    <w:uiPriority w:val="99"/>
    <w:rsid w:val="00A74EFA"/>
    <w:rPr>
      <w:rFonts w:ascii="Times New Roman" w:eastAsia="Times New Roman" w:hAnsi="Times New Roman" w:cs="Times New Roman"/>
      <w:sz w:val="20"/>
      <w:szCs w:val="20"/>
      <w:lang w:eastAsia="ru-RU"/>
    </w:rPr>
  </w:style>
  <w:style w:type="character" w:styleId="af">
    <w:name w:val="footnote reference"/>
    <w:basedOn w:val="a3"/>
    <w:semiHidden/>
    <w:unhideWhenUsed/>
    <w:rsid w:val="00A74EFA"/>
    <w:rPr>
      <w:vertAlign w:val="superscript"/>
    </w:rPr>
  </w:style>
  <w:style w:type="paragraph" w:styleId="af0">
    <w:name w:val="endnote text"/>
    <w:basedOn w:val="a2"/>
    <w:link w:val="af1"/>
    <w:uiPriority w:val="99"/>
    <w:semiHidden/>
    <w:unhideWhenUsed/>
    <w:rsid w:val="000C0676"/>
    <w:pPr>
      <w:spacing w:after="0"/>
    </w:pPr>
    <w:rPr>
      <w:sz w:val="20"/>
      <w:szCs w:val="20"/>
    </w:rPr>
  </w:style>
  <w:style w:type="character" w:customStyle="1" w:styleId="af1">
    <w:name w:val="Текст концевой сноски Знак"/>
    <w:basedOn w:val="a3"/>
    <w:link w:val="af0"/>
    <w:uiPriority w:val="99"/>
    <w:semiHidden/>
    <w:rsid w:val="000C0676"/>
    <w:rPr>
      <w:rFonts w:ascii="Times New Roman" w:eastAsia="Times New Roman" w:hAnsi="Times New Roman" w:cs="Times New Roman"/>
      <w:sz w:val="20"/>
      <w:szCs w:val="20"/>
      <w:lang w:eastAsia="ru-RU"/>
    </w:rPr>
  </w:style>
  <w:style w:type="character" w:styleId="af2">
    <w:name w:val="endnote reference"/>
    <w:basedOn w:val="a3"/>
    <w:uiPriority w:val="99"/>
    <w:semiHidden/>
    <w:unhideWhenUsed/>
    <w:rsid w:val="000C0676"/>
    <w:rPr>
      <w:vertAlign w:val="superscript"/>
    </w:rPr>
  </w:style>
  <w:style w:type="character" w:customStyle="1" w:styleId="a7">
    <w:name w:val="Абзац списка Знак"/>
    <w:link w:val="a6"/>
    <w:uiPriority w:val="34"/>
    <w:qFormat/>
    <w:locked/>
    <w:rsid w:val="000B14B5"/>
    <w:rPr>
      <w:rFonts w:ascii="Times New Roman" w:eastAsia="Times New Roman" w:hAnsi="Times New Roman" w:cs="Times New Roman"/>
      <w:sz w:val="24"/>
      <w:szCs w:val="24"/>
      <w:lang w:eastAsia="ru-RU"/>
    </w:rPr>
  </w:style>
  <w:style w:type="paragraph" w:styleId="af3">
    <w:name w:val="Body Text"/>
    <w:basedOn w:val="a2"/>
    <w:link w:val="af4"/>
    <w:rsid w:val="00B11343"/>
    <w:pPr>
      <w:spacing w:after="120"/>
    </w:pPr>
  </w:style>
  <w:style w:type="character" w:customStyle="1" w:styleId="af4">
    <w:name w:val="Основной текст Знак"/>
    <w:basedOn w:val="a3"/>
    <w:link w:val="af3"/>
    <w:rsid w:val="00B11343"/>
    <w:rPr>
      <w:rFonts w:ascii="Times New Roman" w:eastAsia="Times New Roman" w:hAnsi="Times New Roman" w:cs="Times New Roman"/>
      <w:sz w:val="24"/>
      <w:szCs w:val="24"/>
      <w:lang w:eastAsia="ru-RU"/>
    </w:rPr>
  </w:style>
  <w:style w:type="character" w:customStyle="1" w:styleId="10">
    <w:name w:val="Заголовок 1 Знак"/>
    <w:basedOn w:val="a3"/>
    <w:uiPriority w:val="9"/>
    <w:rsid w:val="002C5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
    <w:basedOn w:val="a3"/>
    <w:link w:val="2"/>
    <w:uiPriority w:val="99"/>
    <w:rsid w:val="002C5424"/>
    <w:rPr>
      <w:rFonts w:ascii="Times New Roman" w:eastAsia="Times New Roman" w:hAnsi="Times New Roman" w:cs="Times New Roman"/>
      <w:b/>
      <w:bCs/>
      <w:sz w:val="30"/>
      <w:szCs w:val="30"/>
      <w:lang w:eastAsia="ru-RU"/>
    </w:rPr>
  </w:style>
  <w:style w:type="character" w:customStyle="1" w:styleId="30">
    <w:name w:val="Заголовок 3 Знак"/>
    <w:basedOn w:val="a3"/>
    <w:link w:val="3"/>
    <w:uiPriority w:val="99"/>
    <w:rsid w:val="002C5424"/>
    <w:rPr>
      <w:rFonts w:ascii="Arial" w:eastAsia="Times New Roman" w:hAnsi="Arial" w:cs="Arial"/>
      <w:b/>
      <w:bCs/>
      <w:sz w:val="24"/>
      <w:szCs w:val="24"/>
      <w:lang w:eastAsia="ru-RU"/>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uiPriority w:val="99"/>
    <w:locked/>
    <w:rsid w:val="002C5424"/>
    <w:rPr>
      <w:rFonts w:ascii="Times New Roman" w:eastAsia="Times New Roman" w:hAnsi="Times New Roman" w:cs="Times New Roman"/>
      <w:b/>
      <w:bCs/>
      <w:kern w:val="28"/>
      <w:sz w:val="36"/>
      <w:szCs w:val="36"/>
      <w:lang w:eastAsia="ru-RU"/>
    </w:rPr>
  </w:style>
  <w:style w:type="paragraph" w:customStyle="1" w:styleId="a0">
    <w:name w:val="Пункт контракта"/>
    <w:basedOn w:val="2"/>
    <w:qFormat/>
    <w:rsid w:val="00773398"/>
    <w:pPr>
      <w:keepNext w:val="0"/>
      <w:numPr>
        <w:numId w:val="7"/>
      </w:numPr>
      <w:suppressAutoHyphens/>
      <w:spacing w:after="0"/>
      <w:ind w:left="0"/>
      <w:jc w:val="both"/>
    </w:pPr>
    <w:rPr>
      <w:b w:val="0"/>
      <w:bCs w:val="0"/>
      <w:sz w:val="24"/>
      <w:szCs w:val="26"/>
      <w:lang w:val="en-US" w:eastAsia="en-US"/>
    </w:rPr>
  </w:style>
  <w:style w:type="paragraph" w:customStyle="1" w:styleId="a1">
    <w:name w:val="Подпункт контракта"/>
    <w:basedOn w:val="3"/>
    <w:qFormat/>
    <w:rsid w:val="00773398"/>
    <w:pPr>
      <w:keepNext w:val="0"/>
      <w:numPr>
        <w:numId w:val="7"/>
      </w:numPr>
      <w:suppressAutoHyphens/>
      <w:spacing w:before="0" w:after="0"/>
    </w:pPr>
    <w:rPr>
      <w:rFonts w:ascii="Times New Roman" w:hAnsi="Times New Roman" w:cs="Times New Roman"/>
      <w:b w:val="0"/>
      <w:bCs w:val="0"/>
      <w:lang w:eastAsia="ar-SA"/>
    </w:rPr>
  </w:style>
  <w:style w:type="paragraph" w:customStyle="1" w:styleId="a">
    <w:name w:val="Раздел контракта"/>
    <w:basedOn w:val="1"/>
    <w:next w:val="a0"/>
    <w:qFormat/>
    <w:rsid w:val="00773398"/>
    <w:pPr>
      <w:keepNext w:val="0"/>
      <w:numPr>
        <w:numId w:val="7"/>
      </w:numPr>
      <w:suppressAutoHyphens/>
      <w:spacing w:before="120" w:after="120"/>
    </w:pPr>
    <w:rPr>
      <w:b w:val="0"/>
      <w:bCs w:val="0"/>
      <w:kern w:val="0"/>
      <w:sz w:val="24"/>
      <w:szCs w:val="32"/>
      <w:lang w:eastAsia="ar-SA"/>
    </w:rPr>
  </w:style>
  <w:style w:type="character" w:customStyle="1" w:styleId="ConsPlusNormal0">
    <w:name w:val="ConsPlusNormal Знак"/>
    <w:link w:val="ConsPlusNormal"/>
    <w:locked/>
    <w:rsid w:val="00AA41EC"/>
    <w:rPr>
      <w:rFonts w:ascii="Calibri" w:eastAsia="Times New Roman" w:hAnsi="Calibri" w:cs="Calibri"/>
      <w:szCs w:val="20"/>
      <w:lang w:eastAsia="ru-RU"/>
    </w:rPr>
  </w:style>
  <w:style w:type="table" w:styleId="af5">
    <w:name w:val="Table Grid"/>
    <w:basedOn w:val="a4"/>
    <w:uiPriority w:val="59"/>
    <w:rsid w:val="00C36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84572">
      <w:bodyDiv w:val="1"/>
      <w:marLeft w:val="0"/>
      <w:marRight w:val="0"/>
      <w:marTop w:val="0"/>
      <w:marBottom w:val="0"/>
      <w:divBdr>
        <w:top w:val="none" w:sz="0" w:space="0" w:color="auto"/>
        <w:left w:val="none" w:sz="0" w:space="0" w:color="auto"/>
        <w:bottom w:val="none" w:sz="0" w:space="0" w:color="auto"/>
        <w:right w:val="none" w:sz="0" w:space="0" w:color="auto"/>
      </w:divBdr>
    </w:div>
    <w:div w:id="813528058">
      <w:bodyDiv w:val="1"/>
      <w:marLeft w:val="0"/>
      <w:marRight w:val="0"/>
      <w:marTop w:val="0"/>
      <w:marBottom w:val="0"/>
      <w:divBdr>
        <w:top w:val="none" w:sz="0" w:space="0" w:color="auto"/>
        <w:left w:val="none" w:sz="0" w:space="0" w:color="auto"/>
        <w:bottom w:val="none" w:sz="0" w:space="0" w:color="auto"/>
        <w:right w:val="none" w:sz="0" w:space="0" w:color="auto"/>
      </w:divBdr>
    </w:div>
    <w:div w:id="980695946">
      <w:bodyDiv w:val="1"/>
      <w:marLeft w:val="0"/>
      <w:marRight w:val="0"/>
      <w:marTop w:val="0"/>
      <w:marBottom w:val="0"/>
      <w:divBdr>
        <w:top w:val="none" w:sz="0" w:space="0" w:color="auto"/>
        <w:left w:val="none" w:sz="0" w:space="0" w:color="auto"/>
        <w:bottom w:val="none" w:sz="0" w:space="0" w:color="auto"/>
        <w:right w:val="none" w:sz="0" w:space="0" w:color="auto"/>
      </w:divBdr>
    </w:div>
    <w:div w:id="1244873771">
      <w:bodyDiv w:val="1"/>
      <w:marLeft w:val="0"/>
      <w:marRight w:val="0"/>
      <w:marTop w:val="0"/>
      <w:marBottom w:val="0"/>
      <w:divBdr>
        <w:top w:val="none" w:sz="0" w:space="0" w:color="auto"/>
        <w:left w:val="none" w:sz="0" w:space="0" w:color="auto"/>
        <w:bottom w:val="none" w:sz="0" w:space="0" w:color="auto"/>
        <w:right w:val="none" w:sz="0" w:space="0" w:color="auto"/>
      </w:divBdr>
    </w:div>
    <w:div w:id="1348361425">
      <w:bodyDiv w:val="1"/>
      <w:marLeft w:val="0"/>
      <w:marRight w:val="0"/>
      <w:marTop w:val="0"/>
      <w:marBottom w:val="0"/>
      <w:divBdr>
        <w:top w:val="none" w:sz="0" w:space="0" w:color="auto"/>
        <w:left w:val="none" w:sz="0" w:space="0" w:color="auto"/>
        <w:bottom w:val="none" w:sz="0" w:space="0" w:color="auto"/>
        <w:right w:val="none" w:sz="0" w:space="0" w:color="auto"/>
      </w:divBdr>
    </w:div>
    <w:div w:id="1391269690">
      <w:bodyDiv w:val="1"/>
      <w:marLeft w:val="0"/>
      <w:marRight w:val="0"/>
      <w:marTop w:val="0"/>
      <w:marBottom w:val="0"/>
      <w:divBdr>
        <w:top w:val="none" w:sz="0" w:space="0" w:color="auto"/>
        <w:left w:val="none" w:sz="0" w:space="0" w:color="auto"/>
        <w:bottom w:val="none" w:sz="0" w:space="0" w:color="auto"/>
        <w:right w:val="none" w:sz="0" w:space="0" w:color="auto"/>
      </w:divBdr>
    </w:div>
    <w:div w:id="1519806705">
      <w:bodyDiv w:val="1"/>
      <w:marLeft w:val="0"/>
      <w:marRight w:val="0"/>
      <w:marTop w:val="0"/>
      <w:marBottom w:val="0"/>
      <w:divBdr>
        <w:top w:val="none" w:sz="0" w:space="0" w:color="auto"/>
        <w:left w:val="none" w:sz="0" w:space="0" w:color="auto"/>
        <w:bottom w:val="none" w:sz="0" w:space="0" w:color="auto"/>
        <w:right w:val="none" w:sz="0" w:space="0" w:color="auto"/>
      </w:divBdr>
    </w:div>
    <w:div w:id="1554850613">
      <w:bodyDiv w:val="1"/>
      <w:marLeft w:val="0"/>
      <w:marRight w:val="0"/>
      <w:marTop w:val="0"/>
      <w:marBottom w:val="0"/>
      <w:divBdr>
        <w:top w:val="none" w:sz="0" w:space="0" w:color="auto"/>
        <w:left w:val="none" w:sz="0" w:space="0" w:color="auto"/>
        <w:bottom w:val="none" w:sz="0" w:space="0" w:color="auto"/>
        <w:right w:val="none" w:sz="0" w:space="0" w:color="auto"/>
      </w:divBdr>
    </w:div>
    <w:div w:id="21064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fontTable" Target="fontTable.xm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9D058B3B1BFA41A7617E7386CA584B0111F8E23F87E8D8DB585501084CD5AF9685533F1F4qF69D" TargetMode="External"/><Relationship Id="rId7" Type="http://schemas.openxmlformats.org/officeDocument/2006/relationships/endnotes" Target="endnot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hyperlink" Target="mailto:ooo_miasolyb@mail.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7F07A86D0EF955459D0C645FF704B37EFF4F9C2qA66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A211478226F76786DFFAC3051Fq865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20681C131B6558BBE5154AFA745AAC2AA49D85AB4B0BFA41A7617E7386CA584B0111F872CA528C28CE9C0030385CD5AFB6E49q36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10384-A073-4425-81AF-8713E365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7533</Words>
  <Characters>42939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3</cp:revision>
  <cp:lastPrinted>2024-12-24T08:55:00Z</cp:lastPrinted>
  <dcterms:created xsi:type="dcterms:W3CDTF">2025-01-23T13:49:00Z</dcterms:created>
  <dcterms:modified xsi:type="dcterms:W3CDTF">2025-01-28T01:27:00Z</dcterms:modified>
</cp:coreProperties>
</file>